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8" w:type="dxa"/>
        <w:tblInd w:w="-459" w:type="dxa"/>
        <w:tblLook w:val="01E0" w:firstRow="1" w:lastRow="1" w:firstColumn="1" w:lastColumn="1" w:noHBand="0" w:noVBand="0"/>
      </w:tblPr>
      <w:tblGrid>
        <w:gridCol w:w="3890"/>
        <w:gridCol w:w="6198"/>
      </w:tblGrid>
      <w:tr w:rsidR="00181C2C" w:rsidRPr="00651F6D" w14:paraId="250DC939" w14:textId="77777777" w:rsidTr="00972304">
        <w:trPr>
          <w:trHeight w:val="697"/>
        </w:trPr>
        <w:tc>
          <w:tcPr>
            <w:tcW w:w="3890" w:type="dxa"/>
          </w:tcPr>
          <w:p w14:paraId="6531D38A" w14:textId="77777777" w:rsidR="00301A61" w:rsidRPr="00651F6D" w:rsidRDefault="00301A61" w:rsidP="005E6462">
            <w:pPr>
              <w:jc w:val="center"/>
              <w:rPr>
                <w:b/>
                <w:bCs/>
                <w:sz w:val="26"/>
                <w:szCs w:val="26"/>
              </w:rPr>
            </w:pPr>
            <w:r w:rsidRPr="00651F6D">
              <w:rPr>
                <w:b/>
                <w:bCs/>
                <w:sz w:val="26"/>
                <w:szCs w:val="26"/>
              </w:rPr>
              <w:t>ỦY BAN NHÂN DÂN</w:t>
            </w:r>
          </w:p>
          <w:p w14:paraId="438D3976" w14:textId="4657AFB7" w:rsidR="00301A61" w:rsidRPr="00651F6D" w:rsidRDefault="005E6462" w:rsidP="005E6462">
            <w:pPr>
              <w:jc w:val="center"/>
              <w:rPr>
                <w:lang w:val="en-US"/>
              </w:rPr>
            </w:pPr>
            <w:r w:rsidRPr="00651F6D">
              <w:rPr>
                <w:b/>
                <w:bCs/>
                <w:sz w:val="26"/>
                <w:szCs w:val="26"/>
                <w:lang w:val="en-US"/>
              </w:rPr>
              <w:t>XÃ</w:t>
            </w:r>
            <w:r w:rsidR="00301A61" w:rsidRPr="00651F6D">
              <w:rPr>
                <w:b/>
                <w:bCs/>
                <w:sz w:val="26"/>
                <w:szCs w:val="26"/>
                <w:lang w:val="en-US"/>
              </w:rPr>
              <w:t xml:space="preserve"> </w:t>
            </w:r>
            <w:r w:rsidR="00867184">
              <w:rPr>
                <w:b/>
                <w:bCs/>
                <w:sz w:val="26"/>
                <w:szCs w:val="26"/>
                <w:lang w:val="en-US"/>
              </w:rPr>
              <w:t>XUÂN HỒNG</w:t>
            </w:r>
          </w:p>
          <w:p w14:paraId="1BE24607" w14:textId="77777777" w:rsidR="00301A61" w:rsidRPr="00651F6D" w:rsidRDefault="00301A61" w:rsidP="005E6462">
            <w:pPr>
              <w:jc w:val="center"/>
            </w:pPr>
            <w:r w:rsidRPr="00651F6D">
              <w:rPr>
                <w:noProof/>
                <w:lang w:val="en-US" w:eastAsia="en-US"/>
              </w:rPr>
              <mc:AlternateContent>
                <mc:Choice Requires="wps">
                  <w:drawing>
                    <wp:anchor distT="0" distB="0" distL="114300" distR="114300" simplePos="0" relativeHeight="251656192" behindDoc="0" locked="0" layoutInCell="1" allowOverlap="1" wp14:anchorId="68139EA4" wp14:editId="53B9E46D">
                      <wp:simplePos x="0" y="0"/>
                      <wp:positionH relativeFrom="column">
                        <wp:posOffset>681990</wp:posOffset>
                      </wp:positionH>
                      <wp:positionV relativeFrom="paragraph">
                        <wp:posOffset>21590</wp:posOffset>
                      </wp:positionV>
                      <wp:extent cx="858520" cy="0"/>
                      <wp:effectExtent l="13335" t="6985" r="13970" b="1206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AC8CF"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1.7pt" to="121.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"/>
                  </w:pict>
                </mc:Fallback>
              </mc:AlternateContent>
            </w:r>
          </w:p>
          <w:p w14:paraId="195236FD" w14:textId="77777777" w:rsidR="007A2F17" w:rsidRPr="00651F6D" w:rsidRDefault="00301A61" w:rsidP="00101646">
            <w:pPr>
              <w:jc w:val="center"/>
            </w:pPr>
            <w:r w:rsidRPr="00651F6D">
              <w:t>Số:</w:t>
            </w:r>
            <w:r w:rsidR="000426C6" w:rsidRPr="00867184">
              <w:t xml:space="preserve"> </w:t>
            </w:r>
            <w:r w:rsidR="005E6462" w:rsidRPr="00867184">
              <w:t xml:space="preserve"> </w:t>
            </w:r>
            <w:r w:rsidR="00EF7770" w:rsidRPr="00867184">
              <w:t xml:space="preserve">     </w:t>
            </w:r>
            <w:r w:rsidRPr="00651F6D">
              <w:t>/</w:t>
            </w:r>
            <w:r w:rsidRPr="00867184">
              <w:t>ĐA</w:t>
            </w:r>
            <w:r w:rsidRPr="00651F6D">
              <w:t>-UBND</w:t>
            </w:r>
          </w:p>
          <w:p w14:paraId="432902AB" w14:textId="43F820A0" w:rsidR="00EF7770" w:rsidRPr="003103BB" w:rsidRDefault="00EF7770" w:rsidP="00101646">
            <w:pPr>
              <w:jc w:val="center"/>
              <w:rPr>
                <w:b/>
                <w:bCs/>
              </w:rPr>
            </w:pPr>
            <w:r w:rsidRPr="003103BB">
              <w:rPr>
                <w:b/>
                <w:bCs/>
              </w:rPr>
              <w:t>“</w:t>
            </w:r>
            <w:r w:rsidR="003103BB" w:rsidRPr="0011469B">
              <w:rPr>
                <w:b/>
                <w:bCs/>
                <w:i/>
              </w:rPr>
              <w:t>Dự thảo</w:t>
            </w:r>
            <w:r w:rsidRPr="003103BB">
              <w:rPr>
                <w:b/>
                <w:bCs/>
                <w:i/>
              </w:rPr>
              <w:t>”</w:t>
            </w:r>
          </w:p>
        </w:tc>
        <w:tc>
          <w:tcPr>
            <w:tcW w:w="6198" w:type="dxa"/>
          </w:tcPr>
          <w:p w14:paraId="17583B02" w14:textId="77777777" w:rsidR="00543241" w:rsidRPr="00651F6D" w:rsidRDefault="00543241" w:rsidP="005E6462">
            <w:pPr>
              <w:jc w:val="center"/>
              <w:rPr>
                <w:b/>
                <w:bCs/>
                <w:sz w:val="27"/>
                <w:szCs w:val="27"/>
              </w:rPr>
            </w:pPr>
            <w:r w:rsidRPr="00651F6D">
              <w:rPr>
                <w:b/>
                <w:bCs/>
                <w:sz w:val="27"/>
                <w:szCs w:val="27"/>
              </w:rPr>
              <w:t>CỘNG HÒA XÃ HỘI CHỦ NGHĨA VIỆT NAM</w:t>
            </w:r>
          </w:p>
          <w:p w14:paraId="2EDC69E2" w14:textId="77777777" w:rsidR="00543241" w:rsidRPr="00651F6D" w:rsidRDefault="00543241" w:rsidP="005E6462">
            <w:pPr>
              <w:jc w:val="center"/>
              <w:rPr>
                <w:b/>
              </w:rPr>
            </w:pPr>
            <w:r w:rsidRPr="00651F6D">
              <w:rPr>
                <w:b/>
              </w:rPr>
              <w:t>Độc lập - Tự do - Hạnh phúc</w:t>
            </w:r>
          </w:p>
          <w:p w14:paraId="58D6D8BE" w14:textId="5C81C419" w:rsidR="00543241" w:rsidRPr="00651F6D" w:rsidRDefault="005E6462" w:rsidP="005E6462">
            <w:pPr>
              <w:jc w:val="center"/>
            </w:pPr>
            <w:r w:rsidRPr="00651F6D">
              <w:rPr>
                <w:noProof/>
                <w:lang w:val="en-US" w:eastAsia="en-US"/>
              </w:rPr>
              <mc:AlternateContent>
                <mc:Choice Requires="wps">
                  <w:drawing>
                    <wp:anchor distT="0" distB="0" distL="114300" distR="114300" simplePos="0" relativeHeight="251657216" behindDoc="0" locked="0" layoutInCell="1" allowOverlap="1" wp14:anchorId="794CCC52" wp14:editId="1FD88CEB">
                      <wp:simplePos x="0" y="0"/>
                      <wp:positionH relativeFrom="column">
                        <wp:posOffset>855980</wp:posOffset>
                      </wp:positionH>
                      <wp:positionV relativeFrom="paragraph">
                        <wp:posOffset>31115</wp:posOffset>
                      </wp:positionV>
                      <wp:extent cx="21145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660D97"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7.4pt,2.45pt" to="233.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" strokecolor="black [3200]" strokeweight=".5pt">
                      <v:stroke joinstyle="miter"/>
                    </v:line>
                  </w:pict>
                </mc:Fallback>
              </mc:AlternateContent>
            </w:r>
          </w:p>
          <w:p w14:paraId="4545E277" w14:textId="7B077202" w:rsidR="00543241" w:rsidRPr="00867184" w:rsidRDefault="00867184" w:rsidP="00CD21C9">
            <w:pPr>
              <w:jc w:val="center"/>
              <w:rPr>
                <w:i/>
                <w:iCs/>
              </w:rPr>
            </w:pPr>
            <w:r w:rsidRPr="00867184">
              <w:rPr>
                <w:i/>
                <w:iCs/>
              </w:rPr>
              <w:t>Xuân Hồng</w:t>
            </w:r>
            <w:r w:rsidR="007D686A" w:rsidRPr="00651F6D">
              <w:rPr>
                <w:i/>
                <w:iCs/>
              </w:rPr>
              <w:t>, ngày</w:t>
            </w:r>
            <w:r w:rsidR="00A07D8F" w:rsidRPr="00867184">
              <w:rPr>
                <w:i/>
                <w:iCs/>
              </w:rPr>
              <w:t xml:space="preserve"> </w:t>
            </w:r>
            <w:r w:rsidR="005E6462" w:rsidRPr="00867184">
              <w:rPr>
                <w:i/>
                <w:iCs/>
              </w:rPr>
              <w:t xml:space="preserve">    </w:t>
            </w:r>
            <w:r w:rsidR="007D686A" w:rsidRPr="00651F6D">
              <w:rPr>
                <w:i/>
                <w:iCs/>
              </w:rPr>
              <w:t xml:space="preserve"> tháng</w:t>
            </w:r>
            <w:r w:rsidR="005E6462" w:rsidRPr="00867184">
              <w:rPr>
                <w:i/>
                <w:iCs/>
              </w:rPr>
              <w:t xml:space="preserve"> </w:t>
            </w:r>
            <w:r w:rsidR="00CD21C9" w:rsidRPr="00867184">
              <w:rPr>
                <w:i/>
                <w:iCs/>
              </w:rPr>
              <w:t>6</w:t>
            </w:r>
            <w:r w:rsidR="005E6462" w:rsidRPr="00867184">
              <w:rPr>
                <w:i/>
                <w:iCs/>
              </w:rPr>
              <w:t xml:space="preserve"> </w:t>
            </w:r>
            <w:r w:rsidR="007D686A" w:rsidRPr="00651F6D">
              <w:rPr>
                <w:i/>
                <w:iCs/>
              </w:rPr>
              <w:t xml:space="preserve"> năm 20</w:t>
            </w:r>
            <w:r w:rsidR="005E6462" w:rsidRPr="00867184">
              <w:rPr>
                <w:i/>
                <w:iCs/>
              </w:rPr>
              <w:t>26</w:t>
            </w:r>
          </w:p>
        </w:tc>
      </w:tr>
    </w:tbl>
    <w:p w14:paraId="1CED48F4" w14:textId="77DE9BB5" w:rsidR="00543241" w:rsidRPr="00867184" w:rsidRDefault="00FA267F" w:rsidP="00543241">
      <w:pPr>
        <w:spacing w:before="360" w:line="360" w:lineRule="exact"/>
        <w:jc w:val="center"/>
        <w:rPr>
          <w:b/>
          <w:bCs/>
          <w:sz w:val="32"/>
          <w:szCs w:val="32"/>
        </w:rPr>
      </w:pPr>
      <w:r w:rsidRPr="00867184">
        <w:rPr>
          <w:b/>
          <w:bCs/>
          <w:sz w:val="32"/>
          <w:szCs w:val="32"/>
        </w:rPr>
        <w:t>ĐỀ ÁN</w:t>
      </w:r>
    </w:p>
    <w:p w14:paraId="6CF6D95B" w14:textId="6FEAB1D6" w:rsidR="00543241" w:rsidRPr="0077460A" w:rsidRDefault="005F308C" w:rsidP="00543241">
      <w:pPr>
        <w:jc w:val="center"/>
        <w:rPr>
          <w:b/>
          <w:bCs/>
        </w:rPr>
      </w:pPr>
      <w:r w:rsidRPr="00867184">
        <w:rPr>
          <w:b/>
          <w:bCs/>
        </w:rPr>
        <w:t>S</w:t>
      </w:r>
      <w:r w:rsidR="00A30B51" w:rsidRPr="00867184">
        <w:rPr>
          <w:b/>
          <w:bCs/>
        </w:rPr>
        <w:t xml:space="preserve">ắp xếp, </w:t>
      </w:r>
      <w:bookmarkStart w:id="0" w:name="_Hlk80195920"/>
      <w:r w:rsidR="00F23121" w:rsidRPr="00867184">
        <w:rPr>
          <w:b/>
          <w:bCs/>
        </w:rPr>
        <w:t>tổ chức lại</w:t>
      </w:r>
      <w:r w:rsidRPr="00867184">
        <w:rPr>
          <w:b/>
          <w:bCs/>
        </w:rPr>
        <w:t xml:space="preserve"> </w:t>
      </w:r>
      <w:r w:rsidR="00867184">
        <w:rPr>
          <w:b/>
          <w:bCs/>
        </w:rPr>
        <w:t>thôn, xóm</w:t>
      </w:r>
      <w:r w:rsidR="005E6462" w:rsidRPr="00867184">
        <w:rPr>
          <w:b/>
          <w:bCs/>
        </w:rPr>
        <w:t xml:space="preserve"> </w:t>
      </w:r>
      <w:r w:rsidRPr="00867184">
        <w:rPr>
          <w:b/>
          <w:bCs/>
        </w:rPr>
        <w:t xml:space="preserve">trên địa bàn </w:t>
      </w:r>
      <w:bookmarkEnd w:id="0"/>
      <w:r w:rsidR="005E6462" w:rsidRPr="00867184">
        <w:rPr>
          <w:b/>
          <w:bCs/>
        </w:rPr>
        <w:t>xã</w:t>
      </w:r>
      <w:r w:rsidR="00A07D8F" w:rsidRPr="00867184">
        <w:rPr>
          <w:b/>
          <w:bCs/>
        </w:rPr>
        <w:t xml:space="preserve"> </w:t>
      </w:r>
      <w:r w:rsidR="00867184" w:rsidRPr="00867184">
        <w:rPr>
          <w:b/>
          <w:bCs/>
        </w:rPr>
        <w:t>Xuân Hồng</w:t>
      </w:r>
      <w:r w:rsidR="00A07D8F" w:rsidRPr="00867184">
        <w:rPr>
          <w:b/>
          <w:bCs/>
        </w:rPr>
        <w:t xml:space="preserve">, </w:t>
      </w:r>
      <w:r w:rsidR="005E6462" w:rsidRPr="00867184">
        <w:rPr>
          <w:b/>
          <w:spacing w:val="-4"/>
          <w:position w:val="-2"/>
        </w:rPr>
        <w:t>tỉn</w:t>
      </w:r>
      <w:r w:rsidR="00FD1AC2" w:rsidRPr="00867184">
        <w:rPr>
          <w:b/>
          <w:spacing w:val="-4"/>
          <w:position w:val="-2"/>
        </w:rPr>
        <w:t>h</w:t>
      </w:r>
      <w:r w:rsidR="005E6462" w:rsidRPr="00867184">
        <w:rPr>
          <w:b/>
          <w:spacing w:val="-4"/>
          <w:position w:val="-2"/>
        </w:rPr>
        <w:t xml:space="preserve"> Ninh Bình</w:t>
      </w:r>
    </w:p>
    <w:p w14:paraId="6C39E15F" w14:textId="427A40AA" w:rsidR="0077460A" w:rsidRPr="0077460A" w:rsidRDefault="0077460A" w:rsidP="00543241">
      <w:pPr>
        <w:jc w:val="center"/>
        <w:rPr>
          <w:bCs/>
          <w:i/>
          <w:iCs/>
          <w:spacing w:val="-4"/>
          <w:position w:val="-2"/>
          <w:sz w:val="24"/>
          <w:szCs w:val="24"/>
          <w:lang w:val="en-US"/>
        </w:rPr>
      </w:pPr>
      <w:r w:rsidRPr="0077460A">
        <w:rPr>
          <w:bCs/>
          <w:i/>
          <w:iCs/>
          <w:spacing w:val="-4"/>
          <w:position w:val="-2"/>
          <w:sz w:val="24"/>
          <w:szCs w:val="24"/>
          <w:lang w:val="en-US"/>
        </w:rPr>
        <w:t>(Kèm theo Tờ trình số:       /TTr-UBND ngày      /6/2026 của UBND xã)</w:t>
      </w:r>
    </w:p>
    <w:p w14:paraId="54FD6321" w14:textId="3265FBD3" w:rsidR="00543241" w:rsidRPr="00651F6D" w:rsidRDefault="00054980" w:rsidP="00543241">
      <w:pPr>
        <w:spacing w:before="60"/>
        <w:ind w:firstLine="720"/>
        <w:jc w:val="center"/>
        <w:rPr>
          <w:sz w:val="12"/>
        </w:rPr>
      </w:pPr>
      <w:r>
        <w:rPr>
          <w:noProof/>
          <w:sz w:val="12"/>
          <w:lang w:val="en-US" w:eastAsia="en-US"/>
        </w:rPr>
        <mc:AlternateContent>
          <mc:Choice Requires="wps">
            <w:drawing>
              <wp:anchor distT="0" distB="0" distL="114300" distR="114300" simplePos="0" relativeHeight="251659264" behindDoc="0" locked="0" layoutInCell="1" allowOverlap="1" wp14:anchorId="0D7AAA6B" wp14:editId="453B8A25">
                <wp:simplePos x="0" y="0"/>
                <wp:positionH relativeFrom="column">
                  <wp:posOffset>2309495</wp:posOffset>
                </wp:positionH>
                <wp:positionV relativeFrom="paragraph">
                  <wp:posOffset>4445</wp:posOffset>
                </wp:positionV>
                <wp:extent cx="14319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31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C33B59"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85pt,.35pt" to="294.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" strokecolor="black [3213]" strokeweight=".5pt">
                <v:stroke joinstyle="miter"/>
              </v:line>
            </w:pict>
          </mc:Fallback>
        </mc:AlternateContent>
      </w:r>
    </w:p>
    <w:p w14:paraId="5C506F85" w14:textId="77777777" w:rsidR="0077460A" w:rsidRDefault="0077460A" w:rsidP="00FD1AC2">
      <w:pPr>
        <w:spacing w:line="259" w:lineRule="auto"/>
        <w:jc w:val="center"/>
        <w:rPr>
          <w:rFonts w:eastAsiaTheme="minorHAnsi" w:cstheme="minorBidi"/>
          <w:b/>
          <w:spacing w:val="4"/>
          <w:lang w:val="en-US"/>
        </w:rPr>
      </w:pPr>
    </w:p>
    <w:p w14:paraId="2C9813A7" w14:textId="19B5537C" w:rsidR="00FD1AC2" w:rsidRPr="00867184" w:rsidRDefault="00FD1AC2" w:rsidP="00FD1AC2">
      <w:pPr>
        <w:spacing w:line="259" w:lineRule="auto"/>
        <w:jc w:val="center"/>
        <w:rPr>
          <w:rFonts w:eastAsiaTheme="minorHAnsi" w:cstheme="minorBidi"/>
          <w:b/>
          <w:spacing w:val="4"/>
        </w:rPr>
      </w:pPr>
      <w:r w:rsidRPr="00867184">
        <w:rPr>
          <w:rFonts w:eastAsiaTheme="minorHAnsi" w:cstheme="minorBidi"/>
          <w:b/>
          <w:spacing w:val="4"/>
        </w:rPr>
        <w:t xml:space="preserve">PHẦN THỨ NHẤT </w:t>
      </w:r>
    </w:p>
    <w:p w14:paraId="6136A56A" w14:textId="0F6820A3" w:rsidR="00FD1AC2" w:rsidRPr="00867184" w:rsidRDefault="00FD1AC2" w:rsidP="00FD1AC2">
      <w:pPr>
        <w:spacing w:line="259" w:lineRule="auto"/>
        <w:jc w:val="center"/>
        <w:rPr>
          <w:rFonts w:eastAsiaTheme="minorHAnsi" w:cstheme="minorBidi"/>
          <w:b/>
          <w:spacing w:val="4"/>
        </w:rPr>
      </w:pPr>
      <w:r w:rsidRPr="00867184">
        <w:rPr>
          <w:rFonts w:eastAsiaTheme="minorHAnsi" w:cstheme="minorBidi"/>
          <w:b/>
          <w:spacing w:val="4"/>
        </w:rPr>
        <w:t xml:space="preserve">SỰ CẦN THIẾT VÀ </w:t>
      </w:r>
      <w:r w:rsidR="00BC4A3E" w:rsidRPr="00867184">
        <w:rPr>
          <w:rFonts w:eastAsiaTheme="minorHAnsi" w:cstheme="minorBidi"/>
          <w:b/>
          <w:spacing w:val="4"/>
        </w:rPr>
        <w:t>CĂN CỨ</w:t>
      </w:r>
      <w:r w:rsidR="00651F6D" w:rsidRPr="00867184">
        <w:rPr>
          <w:rFonts w:eastAsiaTheme="minorHAnsi" w:cstheme="minorBidi"/>
          <w:b/>
          <w:spacing w:val="4"/>
        </w:rPr>
        <w:t xml:space="preserve"> PHÁP LÝ</w:t>
      </w:r>
      <w:r w:rsidRPr="00867184">
        <w:rPr>
          <w:rFonts w:eastAsiaTheme="minorHAnsi" w:cstheme="minorBidi"/>
          <w:b/>
          <w:spacing w:val="4"/>
        </w:rPr>
        <w:t xml:space="preserve"> XÂY DỰNG </w:t>
      </w:r>
      <w:r w:rsidR="00651F6D" w:rsidRPr="00867184">
        <w:rPr>
          <w:rFonts w:eastAsiaTheme="minorHAnsi" w:cstheme="minorBidi"/>
          <w:b/>
          <w:spacing w:val="4"/>
        </w:rPr>
        <w:t>ĐỀ</w:t>
      </w:r>
      <w:r w:rsidRPr="00867184">
        <w:rPr>
          <w:rFonts w:eastAsiaTheme="minorHAnsi" w:cstheme="minorBidi"/>
          <w:b/>
          <w:spacing w:val="4"/>
        </w:rPr>
        <w:t xml:space="preserve"> ÁN </w:t>
      </w:r>
    </w:p>
    <w:p w14:paraId="0874B2BF" w14:textId="77777777" w:rsidR="00FD1AC2" w:rsidRPr="00867184" w:rsidRDefault="00FD1AC2" w:rsidP="00FD1AC2">
      <w:pPr>
        <w:spacing w:line="259" w:lineRule="auto"/>
        <w:jc w:val="center"/>
        <w:rPr>
          <w:rFonts w:eastAsiaTheme="minorHAnsi" w:cstheme="minorBidi"/>
          <w:b/>
          <w:spacing w:val="4"/>
        </w:rPr>
      </w:pPr>
    </w:p>
    <w:p w14:paraId="5F66863D" w14:textId="05C0F1C2" w:rsidR="00651F6D" w:rsidRPr="00867184" w:rsidRDefault="00FD1AC2" w:rsidP="000310C4">
      <w:pPr>
        <w:spacing w:before="120"/>
        <w:ind w:firstLine="709"/>
        <w:rPr>
          <w:rFonts w:eastAsiaTheme="minorHAnsi" w:cstheme="minorBidi"/>
          <w:b/>
          <w:spacing w:val="4"/>
        </w:rPr>
      </w:pPr>
      <w:r w:rsidRPr="00867184">
        <w:rPr>
          <w:rFonts w:eastAsiaTheme="minorHAnsi" w:cstheme="minorBidi"/>
          <w:b/>
          <w:spacing w:val="4"/>
        </w:rPr>
        <w:tab/>
        <w:t xml:space="preserve">I. SỰ CẦN THIẾT </w:t>
      </w:r>
    </w:p>
    <w:p w14:paraId="67B08DD4" w14:textId="7EE8E724" w:rsidR="003A59DD" w:rsidRPr="00FF4A4A" w:rsidRDefault="003A59DD" w:rsidP="000310C4">
      <w:pPr>
        <w:spacing w:before="120"/>
        <w:ind w:firstLine="720"/>
        <w:jc w:val="both"/>
        <w:rPr>
          <w:lang w:eastAsia="en-US"/>
        </w:rPr>
      </w:pPr>
      <w:r w:rsidRPr="00867184">
        <w:rPr>
          <w:rFonts w:eastAsia="Calibri"/>
          <w:color w:val="000000"/>
          <w:lang w:eastAsia="en-US"/>
        </w:rPr>
        <w:t xml:space="preserve">Hiện nay, trên địa bàn xã </w:t>
      </w:r>
      <w:r w:rsidR="00867184" w:rsidRPr="00867184">
        <w:rPr>
          <w:rFonts w:eastAsia="Calibri"/>
          <w:color w:val="000000"/>
          <w:lang w:eastAsia="en-US"/>
        </w:rPr>
        <w:t>Xuân Hồng</w:t>
      </w:r>
      <w:r w:rsidRPr="00867184">
        <w:rPr>
          <w:rFonts w:eastAsia="Calibri"/>
          <w:color w:val="000000"/>
          <w:lang w:eastAsia="en-US"/>
        </w:rPr>
        <w:t xml:space="preserve"> có </w:t>
      </w:r>
      <w:r w:rsidR="00867184" w:rsidRPr="00867184">
        <w:rPr>
          <w:rFonts w:eastAsia="Calibri"/>
          <w:color w:val="000000"/>
          <w:lang w:eastAsia="en-US"/>
        </w:rPr>
        <w:t>33</w:t>
      </w:r>
      <w:r w:rsidRPr="00867184">
        <w:rPr>
          <w:rFonts w:eastAsia="Calibri"/>
          <w:color w:val="000000"/>
          <w:lang w:eastAsia="en-US"/>
        </w:rPr>
        <w:t xml:space="preserve"> </w:t>
      </w:r>
      <w:r w:rsidR="00867184">
        <w:rPr>
          <w:rFonts w:eastAsia="Calibri"/>
          <w:color w:val="000000"/>
          <w:lang w:eastAsia="en-US"/>
        </w:rPr>
        <w:t>thôn, xóm</w:t>
      </w:r>
      <w:r w:rsidRPr="00867184">
        <w:rPr>
          <w:rFonts w:eastAsia="Calibri"/>
          <w:color w:val="000000"/>
          <w:lang w:eastAsia="en-US"/>
        </w:rPr>
        <w:t xml:space="preserve"> với dân số </w:t>
      </w:r>
      <w:r w:rsidR="00867184" w:rsidRPr="00867184">
        <w:rPr>
          <w:rFonts w:eastAsia="Calibri"/>
          <w:color w:val="000000"/>
          <w:lang w:eastAsia="en-US"/>
        </w:rPr>
        <w:t>40.21</w:t>
      </w:r>
      <w:r w:rsidR="00867184" w:rsidRPr="00BC0838">
        <w:rPr>
          <w:rFonts w:eastAsia="Calibri"/>
          <w:color w:val="000000"/>
          <w:lang w:eastAsia="en-US"/>
        </w:rPr>
        <w:t>0</w:t>
      </w:r>
      <w:r w:rsidRPr="00867184">
        <w:rPr>
          <w:rFonts w:eastAsia="Calibri"/>
          <w:color w:val="000000"/>
          <w:lang w:eastAsia="en-US"/>
        </w:rPr>
        <w:t xml:space="preserve"> người</w:t>
      </w:r>
      <w:r w:rsidRPr="003A59DD">
        <w:rPr>
          <w:color w:val="000000"/>
        </w:rPr>
        <w:t>.</w:t>
      </w:r>
      <w:r w:rsidRPr="00867184">
        <w:rPr>
          <w:color w:val="000000"/>
        </w:rPr>
        <w:t xml:space="preserve"> </w:t>
      </w:r>
      <w:r w:rsidR="00BC0838" w:rsidRPr="00A607B5">
        <w:rPr>
          <w:lang w:eastAsia="en-US"/>
        </w:rPr>
        <w:t>Q</w:t>
      </w:r>
      <w:r w:rsidRPr="00867184">
        <w:rPr>
          <w:lang w:eastAsia="en-US"/>
        </w:rPr>
        <w:t xml:space="preserve">ua rà soát thực tế cho thấy số lượng </w:t>
      </w:r>
      <w:r w:rsidR="00867184">
        <w:rPr>
          <w:lang w:eastAsia="en-US"/>
        </w:rPr>
        <w:t>thôn, xóm</w:t>
      </w:r>
      <w:r w:rsidRPr="00867184">
        <w:rPr>
          <w:lang w:eastAsia="en-US"/>
        </w:rPr>
        <w:t xml:space="preserve"> trên địa bàn còn nhiều, quy mô số hộ giữa các </w:t>
      </w:r>
      <w:r w:rsidR="00867184">
        <w:rPr>
          <w:lang w:eastAsia="en-US"/>
        </w:rPr>
        <w:t>thôn, xóm</w:t>
      </w:r>
      <w:r w:rsidRPr="00867184">
        <w:rPr>
          <w:lang w:eastAsia="en-US"/>
        </w:rPr>
        <w:t xml:space="preserve"> chưa đồng đều; một số </w:t>
      </w:r>
      <w:r w:rsidR="00867184">
        <w:rPr>
          <w:lang w:eastAsia="en-US"/>
        </w:rPr>
        <w:t>thôn, xóm</w:t>
      </w:r>
      <w:r w:rsidRPr="00867184">
        <w:rPr>
          <w:lang w:eastAsia="en-US"/>
        </w:rPr>
        <w:t xml:space="preserve"> có quy mô nhỏ, phân tán, chưa đáp ứng yêu cầu quản lý trong tình hình hiện nay. Việc duy trì nhiều đầu mối </w:t>
      </w:r>
      <w:r w:rsidR="00867184">
        <w:rPr>
          <w:lang w:eastAsia="en-US"/>
        </w:rPr>
        <w:t>thôn, xóm</w:t>
      </w:r>
      <w:r w:rsidRPr="00867184">
        <w:rPr>
          <w:lang w:eastAsia="en-US"/>
        </w:rPr>
        <w:t xml:space="preserve"> dẫn đến phân tán nguồn lực, tăng chi ngân sách và ảnh hưởng đến hiệu quả hoạt động của hệ thống chính trị ở cơ sở.</w:t>
      </w:r>
      <w:r w:rsidR="00A607B5" w:rsidRPr="00A607B5">
        <w:rPr>
          <w:lang w:eastAsia="en-US"/>
        </w:rPr>
        <w:t xml:space="preserve"> V</w:t>
      </w:r>
      <w:r w:rsidRPr="00867184">
        <w:rPr>
          <w:lang w:eastAsia="en-US"/>
        </w:rPr>
        <w:t xml:space="preserve">iệc sắp xếp, tổ chức lại </w:t>
      </w:r>
      <w:r w:rsidR="00867184">
        <w:rPr>
          <w:lang w:eastAsia="en-US"/>
        </w:rPr>
        <w:t>thôn, xóm</w:t>
      </w:r>
      <w:r w:rsidRPr="00867184">
        <w:rPr>
          <w:lang w:eastAsia="en-US"/>
        </w:rPr>
        <w:t xml:space="preserve"> trên địa bàn xã nhằm tinh gọn tổ chức, giảm đầu mối, nâng cao hiệu lực, hiệu quả hoạt động </w:t>
      </w:r>
      <w:r w:rsidRPr="00867184">
        <w:rPr>
          <w:color w:val="000000"/>
          <w:lang w:eastAsia="en-US"/>
        </w:rPr>
        <w:t>của hệ thống chính trị ở cơ sở;</w:t>
      </w:r>
      <w:r w:rsidRPr="00867184">
        <w:rPr>
          <w:lang w:eastAsia="en-US"/>
        </w:rPr>
        <w:t xml:space="preserve"> đồng thời tạo điều kiện tập trung nguồn lực đầu tư xây dựng kết cấu hạ tầng, thiết chế văn hóa, thúc đẩy phát triển kinh tế - xã hội, xây dựng nông </w:t>
      </w:r>
      <w:r w:rsidR="00867184">
        <w:rPr>
          <w:lang w:eastAsia="en-US"/>
        </w:rPr>
        <w:t>thôn</w:t>
      </w:r>
      <w:r w:rsidRPr="00867184">
        <w:rPr>
          <w:lang w:eastAsia="en-US"/>
        </w:rPr>
        <w:t xml:space="preserve"> mới nâng cao, nông </w:t>
      </w:r>
      <w:r w:rsidR="00867184">
        <w:rPr>
          <w:lang w:eastAsia="en-US"/>
        </w:rPr>
        <w:t>thôn</w:t>
      </w:r>
      <w:r w:rsidRPr="00867184">
        <w:rPr>
          <w:lang w:eastAsia="en-US"/>
        </w:rPr>
        <w:t xml:space="preserve"> mới kiểu mẫu.</w:t>
      </w:r>
      <w:r w:rsidR="00FF4A4A" w:rsidRPr="00FF4A4A">
        <w:rPr>
          <w:lang w:eastAsia="en-US"/>
        </w:rPr>
        <w:t xml:space="preserve"> </w:t>
      </w:r>
      <w:r w:rsidRPr="00867184">
        <w:rPr>
          <w:lang w:eastAsia="en-US"/>
        </w:rPr>
        <w:t xml:space="preserve">Việc sắp xếp, tổ chức lại </w:t>
      </w:r>
      <w:r w:rsidR="00867184">
        <w:rPr>
          <w:lang w:eastAsia="en-US"/>
        </w:rPr>
        <w:t>thôn, xóm</w:t>
      </w:r>
      <w:r w:rsidRPr="00867184">
        <w:rPr>
          <w:lang w:eastAsia="en-US"/>
        </w:rPr>
        <w:t xml:space="preserve"> được thực hiện trên cơ sở bảo đảm quy mô dân số, số hộ gia đình theo quy định; phù hợp với điều kiện thực tiễn địa phương, yếu tố lịch sử, văn hóa và truyền thống cộng đồng dân cư; tạo thuận lợi cho công tác quản lý nhà nước, tổ chức các phong trào tại địa phương, đáp ứng yêu cầu phát triển trong giai đoạn hiện nay.</w:t>
      </w:r>
    </w:p>
    <w:p w14:paraId="724A732D" w14:textId="45560DD3" w:rsidR="00FF4A4A" w:rsidRPr="00FF4A4A" w:rsidRDefault="00FF4A4A" w:rsidP="000310C4">
      <w:pPr>
        <w:spacing w:before="120"/>
        <w:ind w:firstLine="720"/>
        <w:jc w:val="both"/>
        <w:rPr>
          <w:lang w:eastAsia="en-US"/>
        </w:rPr>
      </w:pPr>
      <w:r w:rsidRPr="00FF4A4A">
        <w:rPr>
          <w:lang w:eastAsia="en-US"/>
        </w:rPr>
        <w:t>Bên cạnh yêu cầu sắp xếp trước mắt, việc sắp xếp, tổ chức lại thôn, xóm trên địa bàn xã cần được đặt trong định hướng phát triển lâu dài của địa phương, phương án sắp xếp, tổ chức lại thôn, xóm cần hướng tới tổ chức khu dân cư có quy mô hợp lý, hạn chế chia nhỏ đầu mối, phù hợp với định hướng phát triển đô thị và yêu cầu quản lý trong thời gian tới.</w:t>
      </w:r>
    </w:p>
    <w:p w14:paraId="7B3DE929" w14:textId="6AC1070B" w:rsidR="003A59DD" w:rsidRPr="00867184" w:rsidRDefault="003A59DD" w:rsidP="000310C4">
      <w:pPr>
        <w:spacing w:before="120"/>
        <w:ind w:firstLine="720"/>
        <w:jc w:val="both"/>
        <w:rPr>
          <w:color w:val="EE0000"/>
        </w:rPr>
      </w:pPr>
      <w:r w:rsidRPr="00867184">
        <w:t xml:space="preserve">Do đó, việc xây dựng </w:t>
      </w:r>
      <w:r w:rsidR="00A607B5" w:rsidRPr="00A607B5">
        <w:t>Đề</w:t>
      </w:r>
      <w:r w:rsidRPr="00867184">
        <w:t xml:space="preserve"> án sắp xếp, tổ chức lại </w:t>
      </w:r>
      <w:r w:rsidR="00867184">
        <w:t>thôn, xóm</w:t>
      </w:r>
      <w:r w:rsidRPr="00867184">
        <w:t xml:space="preserve"> trên địa bàn xã </w:t>
      </w:r>
      <w:r w:rsidR="00867184" w:rsidRPr="00867184">
        <w:t>Xuân Hồng</w:t>
      </w:r>
      <w:r w:rsidRPr="00867184">
        <w:t xml:space="preserve"> là cần thiết, có cơ sở chính trị, pháp lý và thực tiễn; phù hợp với yêu cầu tổ chức, quản lý trong mô hình chính quyền địa phương 02 cấp; góp phần củng cố hệ thống chính trị ở cơ sở, sử dụng hiệu quả nguồn lực và đáp ứng yêu cầu phát triển ổn định, lâu dài của địa phương.</w:t>
      </w:r>
    </w:p>
    <w:p w14:paraId="2D1A44E3" w14:textId="6BC8EAFC" w:rsidR="00264FC0" w:rsidRPr="00867184" w:rsidRDefault="00FD1AC2" w:rsidP="000310C4">
      <w:pPr>
        <w:spacing w:before="120"/>
        <w:ind w:firstLine="720"/>
        <w:rPr>
          <w:b/>
          <w:lang w:val="pt-BR"/>
        </w:rPr>
      </w:pPr>
      <w:r w:rsidRPr="00867184">
        <w:rPr>
          <w:b/>
          <w:bCs/>
          <w:lang w:val="pt-BR" w:eastAsia="en-US"/>
        </w:rPr>
        <w:t xml:space="preserve">II. </w:t>
      </w:r>
      <w:r w:rsidR="00701DF0" w:rsidRPr="00867184">
        <w:rPr>
          <w:b/>
          <w:lang w:val="pt-BR"/>
        </w:rPr>
        <w:t>CĂN CỨ PHÁP LÝ</w:t>
      </w:r>
    </w:p>
    <w:p w14:paraId="2F8EF70A" w14:textId="77777777" w:rsidR="00F666B9" w:rsidRPr="00867184" w:rsidRDefault="00F666B9" w:rsidP="000310C4">
      <w:pPr>
        <w:spacing w:before="120"/>
        <w:ind w:firstLine="720"/>
        <w:rPr>
          <w:iCs/>
          <w:lang w:val="pt-BR"/>
        </w:rPr>
      </w:pPr>
      <w:r w:rsidRPr="00867184">
        <w:rPr>
          <w:lang w:val="pt-BR"/>
        </w:rPr>
        <w:t xml:space="preserve">1. </w:t>
      </w:r>
      <w:r w:rsidRPr="00F666B9">
        <w:rPr>
          <w:iCs/>
        </w:rPr>
        <w:t>Luật Tổ chức chính quyền địa phương số 72/2025/QH15</w:t>
      </w:r>
      <w:r w:rsidRPr="00867184">
        <w:rPr>
          <w:iCs/>
          <w:lang w:val="pt-BR"/>
        </w:rPr>
        <w:t xml:space="preserve"> ngày 16/6/2025;</w:t>
      </w:r>
    </w:p>
    <w:p w14:paraId="160FF1EA" w14:textId="1C302A13" w:rsidR="00414D0D" w:rsidRDefault="00414D0D" w:rsidP="000310C4">
      <w:pPr>
        <w:spacing w:before="120"/>
        <w:ind w:firstLine="720"/>
        <w:jc w:val="both"/>
        <w:rPr>
          <w:color w:val="000000"/>
          <w:spacing w:val="-2"/>
          <w:sz w:val="29"/>
          <w:szCs w:val="29"/>
          <w:shd w:val="clear" w:color="auto" w:fill="FFFFFF"/>
          <w:lang w:val="pt-BR" w:eastAsia="en-US"/>
        </w:rPr>
      </w:pPr>
      <w:r>
        <w:rPr>
          <w:color w:val="000000"/>
          <w:spacing w:val="-2"/>
          <w:sz w:val="29"/>
          <w:szCs w:val="29"/>
          <w:shd w:val="clear" w:color="auto" w:fill="FFFFFF"/>
          <w:lang w:val="pt-BR" w:eastAsia="en-US"/>
        </w:rPr>
        <w:lastRenderedPageBreak/>
        <w:t xml:space="preserve">2. </w:t>
      </w:r>
      <w:r w:rsidRPr="00414D0D">
        <w:rPr>
          <w:color w:val="000000"/>
          <w:spacing w:val="-2"/>
          <w:sz w:val="29"/>
          <w:szCs w:val="29"/>
          <w:shd w:val="clear" w:color="auto" w:fill="FFFFFF"/>
          <w:lang w:val="pt-BR" w:eastAsia="en-US"/>
        </w:rPr>
        <w:t>Kết luận số 34-KL/TW ngày 18/5/2026 của Bộ Chính trị về sắp xếp thôn, tổ dân phố và bố trí sử dụng, chế độ, chính sách đối với người hoạt động không chuyên trách ở cấp xã, thôn, tổ dân phố;</w:t>
      </w:r>
    </w:p>
    <w:p w14:paraId="1AA8118D" w14:textId="47C6351B" w:rsidR="00F666B9" w:rsidRPr="00867184" w:rsidRDefault="00414D0D" w:rsidP="000310C4">
      <w:pPr>
        <w:spacing w:before="120"/>
        <w:ind w:firstLine="720"/>
        <w:jc w:val="both"/>
        <w:rPr>
          <w:color w:val="000000"/>
          <w:spacing w:val="-2"/>
          <w:sz w:val="29"/>
          <w:szCs w:val="29"/>
          <w:shd w:val="clear" w:color="auto" w:fill="FFFFFF"/>
          <w:lang w:val="pt-BR" w:eastAsia="en-US"/>
        </w:rPr>
      </w:pPr>
      <w:r>
        <w:rPr>
          <w:color w:val="000000"/>
          <w:spacing w:val="-2"/>
          <w:sz w:val="29"/>
          <w:szCs w:val="29"/>
          <w:shd w:val="clear" w:color="auto" w:fill="FFFFFF"/>
          <w:lang w:val="pt-BR" w:eastAsia="en-US"/>
        </w:rPr>
        <w:t>3</w:t>
      </w:r>
      <w:r w:rsidR="00F666B9" w:rsidRPr="00867184">
        <w:rPr>
          <w:color w:val="000000"/>
          <w:spacing w:val="-2"/>
          <w:sz w:val="29"/>
          <w:szCs w:val="29"/>
          <w:shd w:val="clear" w:color="auto" w:fill="FFFFFF"/>
          <w:lang w:val="pt-BR" w:eastAsia="en-US"/>
        </w:rPr>
        <w:t xml:space="preserve">. </w:t>
      </w:r>
      <w:r w:rsidR="00F666B9" w:rsidRPr="00F666B9">
        <w:rPr>
          <w:color w:val="000000"/>
          <w:spacing w:val="-2"/>
          <w:sz w:val="29"/>
          <w:szCs w:val="29"/>
          <w:shd w:val="clear" w:color="auto" w:fill="FFFFFF"/>
          <w:lang w:eastAsia="en-US"/>
        </w:rPr>
        <w:t xml:space="preserve">Nghị quyết số 18-NQ/TW ngày 25/10/2017 của Ban </w:t>
      </w:r>
      <w:r w:rsidR="00F666B9" w:rsidRPr="00867184">
        <w:rPr>
          <w:color w:val="000000"/>
          <w:spacing w:val="-2"/>
          <w:sz w:val="29"/>
          <w:szCs w:val="29"/>
          <w:shd w:val="clear" w:color="auto" w:fill="FFFFFF"/>
          <w:lang w:val="pt-BR" w:eastAsia="en-US"/>
        </w:rPr>
        <w:t>C</w:t>
      </w:r>
      <w:r w:rsidR="00F666B9" w:rsidRPr="00F666B9">
        <w:rPr>
          <w:color w:val="000000"/>
          <w:spacing w:val="-2"/>
          <w:sz w:val="29"/>
          <w:szCs w:val="29"/>
          <w:shd w:val="clear" w:color="auto" w:fill="FFFFFF"/>
          <w:lang w:eastAsia="en-US"/>
        </w:rPr>
        <w:t>hấp hành Trung ương Đảng cộng sản Việt Nam khóa XII về một số vấn đề tiếp tục đổi mới, sắp xếp tổ chức bộ máy của hệ thống chính trị, tinh gọn, hoạt động hiệu lực, hiệu quả</w:t>
      </w:r>
      <w:r w:rsidR="00F666B9" w:rsidRPr="00867184">
        <w:rPr>
          <w:color w:val="000000"/>
          <w:spacing w:val="-2"/>
          <w:sz w:val="29"/>
          <w:szCs w:val="29"/>
          <w:shd w:val="clear" w:color="auto" w:fill="FFFFFF"/>
          <w:lang w:val="pt-BR" w:eastAsia="en-US"/>
        </w:rPr>
        <w:t>;</w:t>
      </w:r>
    </w:p>
    <w:p w14:paraId="3D9DC375" w14:textId="248AA671" w:rsidR="004E69C5" w:rsidRDefault="002E54C1" w:rsidP="000310C4">
      <w:pPr>
        <w:spacing w:before="120"/>
        <w:ind w:firstLine="720"/>
        <w:jc w:val="both"/>
        <w:rPr>
          <w:lang w:val="pt-BR"/>
        </w:rPr>
      </w:pPr>
      <w:r>
        <w:rPr>
          <w:lang w:val="pt-BR"/>
        </w:rPr>
        <w:t>4</w:t>
      </w:r>
      <w:r w:rsidR="004E69C5" w:rsidRPr="004E69C5">
        <w:rPr>
          <w:lang w:val="pt-BR"/>
        </w:rPr>
        <w:t>. Chỉ thị số 21/CT-TTg ngày 20/5/2026 của Thủ tướng Chính phủ về việc sắp xếp thôn, tổ dân phố và bố trí, sử dụng, chế độ, chính sách đối với người hoạt động không chuyên trách ở cấp xã, ở thôn, tổ dân phố;</w:t>
      </w:r>
    </w:p>
    <w:p w14:paraId="3CB61CAC" w14:textId="42F0B5FD" w:rsidR="00F666B9" w:rsidRPr="00867184" w:rsidRDefault="002E54C1" w:rsidP="000310C4">
      <w:pPr>
        <w:spacing w:before="120"/>
        <w:ind w:firstLine="720"/>
        <w:jc w:val="both"/>
        <w:rPr>
          <w:lang w:val="pt-BR"/>
        </w:rPr>
      </w:pPr>
      <w:r>
        <w:rPr>
          <w:lang w:val="pt-BR"/>
        </w:rPr>
        <w:t>5</w:t>
      </w:r>
      <w:r w:rsidR="00F666B9" w:rsidRPr="00867184">
        <w:rPr>
          <w:lang w:val="pt-BR"/>
        </w:rPr>
        <w:t xml:space="preserve">. </w:t>
      </w:r>
      <w:r w:rsidR="00F666B9" w:rsidRPr="00F666B9">
        <w:t xml:space="preserve">Nghị định số </w:t>
      </w:r>
      <w:r w:rsidR="00F666B9" w:rsidRPr="00867184">
        <w:rPr>
          <w:lang w:val="pt-BR"/>
        </w:rPr>
        <w:t>185</w:t>
      </w:r>
      <w:r w:rsidR="00F666B9" w:rsidRPr="00F666B9">
        <w:t xml:space="preserve">/2026/NĐ-CP ngày </w:t>
      </w:r>
      <w:r w:rsidR="00F666B9" w:rsidRPr="00867184">
        <w:rPr>
          <w:lang w:val="pt-BR"/>
        </w:rPr>
        <w:t>26/5/</w:t>
      </w:r>
      <w:r w:rsidR="00F666B9" w:rsidRPr="00F666B9">
        <w:t xml:space="preserve">2026 của Chính phủ quy định về tổ chức, hoạt động của </w:t>
      </w:r>
      <w:r w:rsidR="00867184">
        <w:t>thôn</w:t>
      </w:r>
      <w:r w:rsidR="00F666B9" w:rsidRPr="00F666B9">
        <w:t xml:space="preserve">, tổ dân phố và một số chế độ, chính sách đối với người hoạt động không chuyên trách ở </w:t>
      </w:r>
      <w:r w:rsidR="00867184">
        <w:t>thôn,</w:t>
      </w:r>
      <w:r w:rsidR="00F666B9" w:rsidRPr="00F666B9">
        <w:t xml:space="preserve"> tổ dân phố;</w:t>
      </w:r>
    </w:p>
    <w:p w14:paraId="2BB0FD87" w14:textId="4C56CA18" w:rsidR="002E54C1" w:rsidRDefault="002E54C1" w:rsidP="000310C4">
      <w:pPr>
        <w:spacing w:before="120"/>
        <w:ind w:firstLine="720"/>
        <w:jc w:val="both"/>
        <w:rPr>
          <w:lang w:val="nl-NL"/>
        </w:rPr>
      </w:pPr>
      <w:r>
        <w:rPr>
          <w:lang w:val="nl-NL"/>
        </w:rPr>
        <w:t xml:space="preserve">6. </w:t>
      </w:r>
      <w:r w:rsidRPr="002E54C1">
        <w:rPr>
          <w:lang w:val="nl-NL"/>
        </w:rPr>
        <w:t>Chỉ thị số 13-CT/TU, ngày 04/06/2026 của Ban Thường vụ tỉnh ủy Ninh Bình về việc sắp xếp thôn, tổ dân phố và bố trí sử dụng, chế độ, chính sách đối với người hoạt động không chuyên trách ở cấp xã, ở thôn, tổ dân phố;</w:t>
      </w:r>
    </w:p>
    <w:p w14:paraId="368EF20E" w14:textId="1BC690E2" w:rsidR="00F666B9" w:rsidRPr="00F666B9" w:rsidRDefault="002E54C1" w:rsidP="000310C4">
      <w:pPr>
        <w:spacing w:before="120"/>
        <w:ind w:firstLine="720"/>
        <w:jc w:val="both"/>
        <w:rPr>
          <w:lang w:val="nl-NL"/>
        </w:rPr>
      </w:pPr>
      <w:r>
        <w:rPr>
          <w:lang w:val="nl-NL"/>
        </w:rPr>
        <w:t>7</w:t>
      </w:r>
      <w:r w:rsidR="00F666B9" w:rsidRPr="00F666B9">
        <w:rPr>
          <w:lang w:val="nl-NL"/>
        </w:rPr>
        <w:t xml:space="preserve">. Kế hoạch số 181/KH-UBND ngày 23/5/2026 của UBND tỉnh Ninh Bình về việc triển khai thực hiện Chỉ thị số 21/CT-TTg ngày 20/5/2026 của Thủ tướng Chính phủ về việc sắp xếp </w:t>
      </w:r>
      <w:r w:rsidR="00867184">
        <w:rPr>
          <w:lang w:val="nl-NL"/>
        </w:rPr>
        <w:t>thôn,</w:t>
      </w:r>
      <w:r w:rsidR="00F666B9" w:rsidRPr="00F666B9">
        <w:rPr>
          <w:lang w:val="nl-NL"/>
        </w:rPr>
        <w:t xml:space="preserve"> tổ dân phố và bố trí, sử dụng, chế độ, chính sách đối với người hoạt động không chuyên trách ở cấp xã, ở </w:t>
      </w:r>
      <w:r w:rsidR="00867184">
        <w:rPr>
          <w:lang w:val="nl-NL"/>
        </w:rPr>
        <w:t>thôn,</w:t>
      </w:r>
      <w:r w:rsidR="00F666B9" w:rsidRPr="00F666B9">
        <w:rPr>
          <w:lang w:val="nl-NL"/>
        </w:rPr>
        <w:t xml:space="preserve"> tổ dân phố trên địa bàn tỉnh Ninh Bình;</w:t>
      </w:r>
    </w:p>
    <w:p w14:paraId="24E8E518" w14:textId="1CC0E76E" w:rsidR="00F666B9" w:rsidRPr="00F666B9" w:rsidRDefault="002E54C1" w:rsidP="000310C4">
      <w:pPr>
        <w:spacing w:before="120"/>
        <w:ind w:firstLine="720"/>
        <w:jc w:val="both"/>
        <w:rPr>
          <w:lang w:val="nl-NL" w:eastAsia="en-US"/>
        </w:rPr>
      </w:pPr>
      <w:r>
        <w:rPr>
          <w:lang w:val="nl-NL" w:eastAsia="en-US"/>
        </w:rPr>
        <w:t>8</w:t>
      </w:r>
      <w:r w:rsidR="00F666B9" w:rsidRPr="00F666B9">
        <w:rPr>
          <w:lang w:val="nl-NL" w:eastAsia="en-US"/>
        </w:rPr>
        <w:t>. Văn bản số 3557/UBND-VP7 ngày 29/5/2026 của UBND tỉnh Ninh Bình về việc triển khai Nghị định số 185/NĐ-CP ngày 26/5/2026;</w:t>
      </w:r>
    </w:p>
    <w:p w14:paraId="15A993AD" w14:textId="3D97BAFF" w:rsidR="00F666B9" w:rsidRPr="00F666B9" w:rsidRDefault="002E54C1" w:rsidP="000310C4">
      <w:pPr>
        <w:spacing w:before="120"/>
        <w:ind w:firstLine="720"/>
        <w:jc w:val="both"/>
        <w:rPr>
          <w:lang w:val="nl-NL" w:eastAsia="en-US"/>
        </w:rPr>
      </w:pPr>
      <w:r>
        <w:rPr>
          <w:lang w:val="nl-NL" w:eastAsia="en-US"/>
        </w:rPr>
        <w:t>9</w:t>
      </w:r>
      <w:r w:rsidR="00F666B9" w:rsidRPr="00F666B9">
        <w:rPr>
          <w:lang w:val="nl-NL" w:eastAsia="en-US"/>
        </w:rPr>
        <w:t>. Kế hoạch số 93/KH-UBND ngày 2</w:t>
      </w:r>
      <w:r w:rsidR="00B3711D">
        <w:rPr>
          <w:lang w:val="nl-NL" w:eastAsia="en-US"/>
        </w:rPr>
        <w:t>7</w:t>
      </w:r>
      <w:r w:rsidR="00F666B9" w:rsidRPr="00F666B9">
        <w:rPr>
          <w:lang w:val="nl-NL" w:eastAsia="en-US"/>
        </w:rPr>
        <w:t xml:space="preserve">/5/2026 của UBND xã </w:t>
      </w:r>
      <w:r w:rsidR="00867184">
        <w:rPr>
          <w:lang w:val="nl-NL" w:eastAsia="en-US"/>
        </w:rPr>
        <w:t>Xuân Hồng</w:t>
      </w:r>
      <w:r w:rsidR="00F666B9" w:rsidRPr="00F666B9">
        <w:rPr>
          <w:lang w:val="nl-NL" w:eastAsia="en-US"/>
        </w:rPr>
        <w:t xml:space="preserve"> về việc triển khai thực hiện Chỉ thị số 21/CT-TTg ngày 20/5/2026 của Thủ tướng Chính phủ về việc sắp xếp </w:t>
      </w:r>
      <w:r w:rsidR="00867184">
        <w:rPr>
          <w:lang w:val="nl-NL" w:eastAsia="en-US"/>
        </w:rPr>
        <w:t>thôn</w:t>
      </w:r>
      <w:r w:rsidR="00F666B9" w:rsidRPr="00F666B9">
        <w:rPr>
          <w:lang w:val="nl-NL" w:eastAsia="en-US"/>
        </w:rPr>
        <w:t xml:space="preserve">, tổ dân phố và bố trí, sử dụng, chế độ, chính sách đối với người hoạt động không chuyên trách ở cấp xã, ở </w:t>
      </w:r>
      <w:r w:rsidR="00E91D0D">
        <w:rPr>
          <w:lang w:val="nl-NL" w:eastAsia="en-US"/>
        </w:rPr>
        <w:t>thôn, tổ dân phố</w:t>
      </w:r>
      <w:r w:rsidR="00F666B9" w:rsidRPr="00F666B9">
        <w:rPr>
          <w:lang w:val="nl-NL" w:eastAsia="en-US"/>
        </w:rPr>
        <w:t xml:space="preserve"> trên địa bàn xã </w:t>
      </w:r>
      <w:r w:rsidR="00867184">
        <w:rPr>
          <w:lang w:val="nl-NL" w:eastAsia="en-US"/>
        </w:rPr>
        <w:t>Xuân Hồng</w:t>
      </w:r>
      <w:r w:rsidR="00F666B9" w:rsidRPr="00F666B9">
        <w:rPr>
          <w:lang w:val="nl-NL" w:eastAsia="en-US"/>
        </w:rPr>
        <w:t>;</w:t>
      </w:r>
    </w:p>
    <w:p w14:paraId="1627DA55" w14:textId="43DF9703" w:rsidR="00F666B9" w:rsidRPr="001D4A17" w:rsidRDefault="002E54C1" w:rsidP="000310C4">
      <w:pPr>
        <w:spacing w:before="120"/>
        <w:ind w:firstLine="720"/>
        <w:jc w:val="both"/>
        <w:rPr>
          <w:spacing w:val="-6"/>
          <w:lang w:val="nl-NL" w:eastAsia="en-US"/>
        </w:rPr>
      </w:pPr>
      <w:r>
        <w:rPr>
          <w:lang w:val="nl-NL" w:eastAsia="en-US"/>
        </w:rPr>
        <w:t>10</w:t>
      </w:r>
      <w:r w:rsidR="00F666B9" w:rsidRPr="00F666B9">
        <w:rPr>
          <w:lang w:val="nl-NL" w:eastAsia="en-US"/>
        </w:rPr>
        <w:t xml:space="preserve">. </w:t>
      </w:r>
      <w:r w:rsidR="00E91D0D" w:rsidRPr="001D4A17">
        <w:rPr>
          <w:spacing w:val="-6"/>
          <w:lang w:val="nl-NL" w:eastAsia="en-US"/>
        </w:rPr>
        <w:t>Thông</w:t>
      </w:r>
      <w:r w:rsidR="00F666B9" w:rsidRPr="001D4A17">
        <w:rPr>
          <w:spacing w:val="-6"/>
          <w:lang w:val="nl-NL" w:eastAsia="en-US"/>
        </w:rPr>
        <w:t xml:space="preserve"> báo số </w:t>
      </w:r>
      <w:r w:rsidR="001D4A17" w:rsidRPr="001D4A17">
        <w:rPr>
          <w:spacing w:val="-6"/>
          <w:lang w:val="nl-NL" w:eastAsia="en-US"/>
        </w:rPr>
        <w:t xml:space="preserve">      </w:t>
      </w:r>
      <w:r w:rsidR="00F666B9" w:rsidRPr="001D4A17">
        <w:rPr>
          <w:spacing w:val="-6"/>
          <w:lang w:val="nl-NL" w:eastAsia="en-US"/>
        </w:rPr>
        <w:t xml:space="preserve">-TB/ĐU ngày </w:t>
      </w:r>
      <w:r w:rsidR="001D4A17" w:rsidRPr="001D4A17">
        <w:rPr>
          <w:spacing w:val="-6"/>
          <w:lang w:val="nl-NL" w:eastAsia="en-US"/>
        </w:rPr>
        <w:t xml:space="preserve">      </w:t>
      </w:r>
      <w:r w:rsidR="00F666B9" w:rsidRPr="001D4A17">
        <w:rPr>
          <w:spacing w:val="-6"/>
          <w:lang w:val="nl-NL" w:eastAsia="en-US"/>
        </w:rPr>
        <w:t>/</w:t>
      </w:r>
      <w:r w:rsidR="000310C4">
        <w:rPr>
          <w:spacing w:val="-6"/>
          <w:lang w:val="nl-NL" w:eastAsia="en-US"/>
        </w:rPr>
        <w:t>6</w:t>
      </w:r>
      <w:r w:rsidR="00F666B9" w:rsidRPr="001D4A17">
        <w:rPr>
          <w:spacing w:val="-6"/>
          <w:lang w:val="nl-NL" w:eastAsia="en-US"/>
        </w:rPr>
        <w:t xml:space="preserve">/2026 của Ban </w:t>
      </w:r>
      <w:r>
        <w:rPr>
          <w:spacing w:val="-6"/>
          <w:lang w:val="nl-NL" w:eastAsia="en-US"/>
        </w:rPr>
        <w:t>C</w:t>
      </w:r>
      <w:r w:rsidR="00F666B9" w:rsidRPr="001D4A17">
        <w:rPr>
          <w:spacing w:val="-6"/>
          <w:lang w:val="nl-NL" w:eastAsia="en-US"/>
        </w:rPr>
        <w:t xml:space="preserve">hấp hành Đảng bộ xã về chủ trương và phương án sắp xếp, tổ chức lại </w:t>
      </w:r>
      <w:r w:rsidR="00867184" w:rsidRPr="001D4A17">
        <w:rPr>
          <w:spacing w:val="-6"/>
          <w:lang w:val="nl-NL" w:eastAsia="en-US"/>
        </w:rPr>
        <w:t>thôn, xóm</w:t>
      </w:r>
      <w:r w:rsidR="00F666B9" w:rsidRPr="001D4A17">
        <w:rPr>
          <w:spacing w:val="-6"/>
          <w:lang w:val="nl-NL" w:eastAsia="en-US"/>
        </w:rPr>
        <w:t xml:space="preserve"> trên địa bàn xã </w:t>
      </w:r>
      <w:r w:rsidR="00867184" w:rsidRPr="001D4A17">
        <w:rPr>
          <w:spacing w:val="-6"/>
          <w:lang w:val="nl-NL" w:eastAsia="en-US"/>
        </w:rPr>
        <w:t>Xuân Hồng</w:t>
      </w:r>
      <w:r w:rsidR="00F666B9" w:rsidRPr="001D4A17">
        <w:rPr>
          <w:spacing w:val="-6"/>
          <w:lang w:val="nl-NL" w:eastAsia="en-US"/>
        </w:rPr>
        <w:t>.</w:t>
      </w:r>
    </w:p>
    <w:p w14:paraId="147D1F49" w14:textId="77777777" w:rsidR="00347AE9" w:rsidRPr="00867184" w:rsidRDefault="00347AE9" w:rsidP="000310C4">
      <w:pPr>
        <w:spacing w:before="120"/>
        <w:ind w:firstLine="709"/>
        <w:jc w:val="center"/>
        <w:rPr>
          <w:rFonts w:eastAsiaTheme="minorHAnsi" w:cstheme="minorBidi"/>
          <w:b/>
          <w:bCs/>
          <w:spacing w:val="4"/>
          <w:lang w:val="nl-NL" w:eastAsia="en-US"/>
        </w:rPr>
      </w:pPr>
    </w:p>
    <w:p w14:paraId="600B7924" w14:textId="77777777" w:rsidR="0077460A" w:rsidRDefault="00FD1AC2" w:rsidP="0077460A">
      <w:pPr>
        <w:ind w:firstLine="709"/>
        <w:jc w:val="center"/>
        <w:rPr>
          <w:rFonts w:eastAsiaTheme="minorHAnsi" w:cstheme="minorBidi"/>
          <w:b/>
          <w:bCs/>
          <w:spacing w:val="4"/>
          <w:lang w:val="nl-NL" w:eastAsia="en-US"/>
        </w:rPr>
      </w:pPr>
      <w:r w:rsidRPr="00867184">
        <w:rPr>
          <w:rFonts w:eastAsiaTheme="minorHAnsi" w:cstheme="minorBidi"/>
          <w:b/>
          <w:bCs/>
          <w:spacing w:val="4"/>
          <w:lang w:val="nl-NL" w:eastAsia="en-US"/>
        </w:rPr>
        <w:t>PHẦN THỨ HAI</w:t>
      </w:r>
    </w:p>
    <w:p w14:paraId="41747765" w14:textId="62DD54CF" w:rsidR="00FD1AC2" w:rsidRPr="0077460A" w:rsidRDefault="00FD1AC2" w:rsidP="0077460A">
      <w:pPr>
        <w:ind w:firstLine="709"/>
        <w:jc w:val="center"/>
        <w:rPr>
          <w:rFonts w:eastAsiaTheme="minorHAnsi" w:cstheme="minorBidi"/>
          <w:b/>
          <w:bCs/>
          <w:spacing w:val="-10"/>
          <w:lang w:val="nl-NL" w:eastAsia="en-US"/>
        </w:rPr>
      </w:pPr>
      <w:r w:rsidRPr="0077460A">
        <w:rPr>
          <w:rFonts w:eastAsiaTheme="minorHAnsi" w:cstheme="minorBidi"/>
          <w:b/>
          <w:bCs/>
          <w:spacing w:val="-10"/>
          <w:lang w:val="nl-NL" w:eastAsia="en-US"/>
        </w:rPr>
        <w:t>THỰC TRẠNG VÀ PHƯƠNG ÁN SẮP XẾP</w:t>
      </w:r>
      <w:r w:rsidR="00101646" w:rsidRPr="0077460A">
        <w:rPr>
          <w:rFonts w:eastAsiaTheme="minorHAnsi" w:cstheme="minorBidi"/>
          <w:b/>
          <w:bCs/>
          <w:spacing w:val="-10"/>
          <w:lang w:val="nl-NL" w:eastAsia="en-US"/>
        </w:rPr>
        <w:t xml:space="preserve">, </w:t>
      </w:r>
      <w:r w:rsidR="00B430B2" w:rsidRPr="0077460A">
        <w:rPr>
          <w:rFonts w:eastAsiaTheme="minorHAnsi" w:cstheme="minorBidi"/>
          <w:b/>
          <w:bCs/>
          <w:spacing w:val="-10"/>
          <w:lang w:val="nl-NL" w:eastAsia="en-US"/>
        </w:rPr>
        <w:t>TỔ CHỨC LẠI</w:t>
      </w:r>
      <w:r w:rsidRPr="0077460A">
        <w:rPr>
          <w:rFonts w:eastAsiaTheme="minorHAnsi" w:cstheme="minorBidi"/>
          <w:b/>
          <w:bCs/>
          <w:spacing w:val="-10"/>
          <w:lang w:val="nl-NL" w:eastAsia="en-US"/>
        </w:rPr>
        <w:t xml:space="preserve"> </w:t>
      </w:r>
      <w:r w:rsidR="00867184" w:rsidRPr="0077460A">
        <w:rPr>
          <w:rFonts w:eastAsiaTheme="minorHAnsi" w:cstheme="minorBidi"/>
          <w:b/>
          <w:bCs/>
          <w:spacing w:val="-10"/>
          <w:lang w:val="nl-NL" w:eastAsia="en-US"/>
        </w:rPr>
        <w:t>THÔN, XÓM</w:t>
      </w:r>
    </w:p>
    <w:p w14:paraId="0D9284EA" w14:textId="77777777" w:rsidR="00B45F78" w:rsidRPr="008D56D1" w:rsidRDefault="00B45F78" w:rsidP="000310C4">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ind w:firstLine="720"/>
        <w:jc w:val="both"/>
        <w:rPr>
          <w:rFonts w:eastAsiaTheme="minorHAnsi" w:cstheme="minorBidi"/>
          <w:b/>
          <w:bCs/>
          <w:spacing w:val="4"/>
          <w:sz w:val="10"/>
          <w:lang w:val="es-MX" w:eastAsia="en-US"/>
        </w:rPr>
      </w:pPr>
    </w:p>
    <w:p w14:paraId="1F0E9751" w14:textId="2DA4A763" w:rsidR="00347AE9" w:rsidRPr="00347AE9" w:rsidRDefault="00FD1AC2" w:rsidP="000310C4">
      <w:pPr>
        <w:spacing w:before="120"/>
        <w:ind w:firstLine="720"/>
        <w:jc w:val="both"/>
        <w:rPr>
          <w:b/>
          <w:bCs/>
          <w:lang w:val="nl-NL"/>
        </w:rPr>
      </w:pPr>
      <w:r w:rsidRPr="00651F6D">
        <w:rPr>
          <w:rFonts w:eastAsiaTheme="minorHAnsi" w:cstheme="minorBidi"/>
          <w:b/>
          <w:bCs/>
          <w:spacing w:val="4"/>
          <w:lang w:val="es-MX" w:eastAsia="en-US"/>
        </w:rPr>
        <w:t xml:space="preserve">I. </w:t>
      </w:r>
      <w:r w:rsidR="00347AE9">
        <w:rPr>
          <w:b/>
          <w:bCs/>
          <w:lang w:val="nl-NL"/>
        </w:rPr>
        <w:t xml:space="preserve">HIỆN TRẠNG CÁC </w:t>
      </w:r>
      <w:r w:rsidR="00867184">
        <w:rPr>
          <w:b/>
          <w:bCs/>
          <w:lang w:val="nl-NL"/>
        </w:rPr>
        <w:t>THÔN, XÓM</w:t>
      </w:r>
    </w:p>
    <w:p w14:paraId="3360EF36" w14:textId="699A5623" w:rsidR="0036753E" w:rsidRPr="00867184" w:rsidRDefault="0036753E" w:rsidP="000310C4">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ind w:firstLine="720"/>
        <w:jc w:val="both"/>
        <w:rPr>
          <w:b/>
          <w:lang w:val="es-MX"/>
        </w:rPr>
      </w:pPr>
      <w:r w:rsidRPr="00867184">
        <w:rPr>
          <w:b/>
          <w:lang w:val="es-MX"/>
        </w:rPr>
        <w:t xml:space="preserve">1. Đặc điểm tình hình của xã </w:t>
      </w:r>
      <w:r w:rsidR="00867184" w:rsidRPr="00867184">
        <w:rPr>
          <w:b/>
          <w:lang w:val="es-MX"/>
        </w:rPr>
        <w:t>Xuân Hồng</w:t>
      </w:r>
      <w:r w:rsidRPr="00867184">
        <w:rPr>
          <w:b/>
          <w:lang w:val="es-MX"/>
        </w:rPr>
        <w:t xml:space="preserve"> hiện nay</w:t>
      </w:r>
    </w:p>
    <w:p w14:paraId="28C5C236" w14:textId="6F33E763" w:rsidR="0036753E" w:rsidRPr="0036753E" w:rsidRDefault="0036753E" w:rsidP="000310C4">
      <w:pPr>
        <w:widowControl w:val="0"/>
        <w:autoSpaceDE w:val="0"/>
        <w:autoSpaceDN w:val="0"/>
        <w:spacing w:before="120"/>
        <w:ind w:firstLine="720"/>
        <w:jc w:val="both"/>
        <w:rPr>
          <w:color w:val="000000"/>
          <w:spacing w:val="-2"/>
          <w:lang w:eastAsia="en-US"/>
        </w:rPr>
      </w:pPr>
      <w:r w:rsidRPr="0036753E">
        <w:rPr>
          <w:iCs/>
          <w:color w:val="000000"/>
          <w:spacing w:val="-2"/>
          <w:lang w:eastAsia="en-US"/>
        </w:rPr>
        <w:t xml:space="preserve">Xã </w:t>
      </w:r>
      <w:r w:rsidR="00867184">
        <w:rPr>
          <w:iCs/>
          <w:color w:val="000000"/>
          <w:spacing w:val="-2"/>
          <w:lang w:eastAsia="en-US"/>
        </w:rPr>
        <w:t>Xuân Hồng</w:t>
      </w:r>
      <w:r w:rsidRPr="0036753E">
        <w:rPr>
          <w:iCs/>
          <w:color w:val="000000"/>
          <w:spacing w:val="-2"/>
          <w:lang w:eastAsia="en-US"/>
        </w:rPr>
        <w:t xml:space="preserve"> được thành lập theo Nghị quyết số 1674/NQ-TVQH15 ngày 16/6/2025 của Ủy Ban Thường vụ Quốc hội về việc sắp xếp các đơn vị hành chính cấp xã của tỉnh Ninh Bình, trên cơ sở </w:t>
      </w:r>
      <w:r w:rsidRPr="00867184">
        <w:rPr>
          <w:iCs/>
          <w:color w:val="000000"/>
          <w:spacing w:val="-2"/>
          <w:lang w:val="es-MX" w:eastAsia="en-US"/>
        </w:rPr>
        <w:t xml:space="preserve">sáp nhập </w:t>
      </w:r>
      <w:bookmarkStart w:id="1" w:name="_Hlk227240079"/>
      <w:r w:rsidRPr="0036753E">
        <w:rPr>
          <w:iCs/>
          <w:color w:val="000000"/>
          <w:spacing w:val="-2"/>
          <w:lang w:eastAsia="en-US"/>
        </w:rPr>
        <w:t xml:space="preserve">toàn bộ diện tích tự nhiên, quy mô dân số </w:t>
      </w:r>
      <w:r w:rsidRPr="0036753E">
        <w:rPr>
          <w:color w:val="000000"/>
          <w:spacing w:val="-2"/>
        </w:rPr>
        <w:t xml:space="preserve">của các xã </w:t>
      </w:r>
      <w:bookmarkEnd w:id="1"/>
      <w:r w:rsidR="003103BB" w:rsidRPr="003103BB">
        <w:rPr>
          <w:color w:val="000000"/>
          <w:spacing w:val="-2"/>
          <w:lang w:val="es-MX"/>
        </w:rPr>
        <w:t>X</w:t>
      </w:r>
      <w:r w:rsidR="003103BB">
        <w:rPr>
          <w:color w:val="000000"/>
          <w:spacing w:val="-2"/>
          <w:lang w:val="es-MX"/>
        </w:rPr>
        <w:t>u</w:t>
      </w:r>
      <w:r w:rsidR="003103BB" w:rsidRPr="003103BB">
        <w:rPr>
          <w:color w:val="000000"/>
          <w:spacing w:val="-2"/>
          <w:lang w:val="es-MX"/>
        </w:rPr>
        <w:t>â</w:t>
      </w:r>
      <w:r w:rsidR="003103BB">
        <w:rPr>
          <w:color w:val="000000"/>
          <w:spacing w:val="-2"/>
          <w:lang w:val="es-MX"/>
        </w:rPr>
        <w:t>n Ch</w:t>
      </w:r>
      <w:r w:rsidR="003103BB" w:rsidRPr="003103BB">
        <w:rPr>
          <w:color w:val="000000"/>
          <w:spacing w:val="-2"/>
          <w:lang w:val="es-MX"/>
        </w:rPr>
        <w:t>âu</w:t>
      </w:r>
      <w:r w:rsidR="003103BB">
        <w:rPr>
          <w:color w:val="000000"/>
          <w:spacing w:val="-2"/>
          <w:lang w:val="es-MX"/>
        </w:rPr>
        <w:t>, Xu</w:t>
      </w:r>
      <w:r w:rsidR="003103BB" w:rsidRPr="003103BB">
        <w:rPr>
          <w:color w:val="000000"/>
          <w:spacing w:val="-2"/>
          <w:lang w:val="es-MX"/>
        </w:rPr>
        <w:t>â</w:t>
      </w:r>
      <w:r w:rsidR="003103BB">
        <w:rPr>
          <w:color w:val="000000"/>
          <w:spacing w:val="-2"/>
          <w:lang w:val="es-MX"/>
        </w:rPr>
        <w:t>n Th</w:t>
      </w:r>
      <w:r w:rsidR="003103BB" w:rsidRPr="003103BB">
        <w:rPr>
          <w:color w:val="000000"/>
          <w:spacing w:val="-2"/>
          <w:lang w:val="es-MX"/>
        </w:rPr>
        <w:t>ành</w:t>
      </w:r>
      <w:r w:rsidR="003103BB">
        <w:rPr>
          <w:color w:val="000000"/>
          <w:spacing w:val="-2"/>
          <w:lang w:val="es-MX"/>
        </w:rPr>
        <w:t>, Xu</w:t>
      </w:r>
      <w:r w:rsidR="003103BB" w:rsidRPr="003103BB">
        <w:rPr>
          <w:color w:val="000000"/>
          <w:spacing w:val="-2"/>
          <w:lang w:val="es-MX"/>
        </w:rPr>
        <w:t>ân</w:t>
      </w:r>
      <w:r w:rsidR="003103BB">
        <w:rPr>
          <w:color w:val="000000"/>
          <w:spacing w:val="-2"/>
          <w:lang w:val="es-MX"/>
        </w:rPr>
        <w:t xml:space="preserve"> Th</w:t>
      </w:r>
      <w:r w:rsidR="003103BB" w:rsidRPr="003103BB">
        <w:rPr>
          <w:color w:val="000000"/>
          <w:spacing w:val="-2"/>
          <w:lang w:val="es-MX"/>
        </w:rPr>
        <w:t>ượ</w:t>
      </w:r>
      <w:r w:rsidR="003103BB">
        <w:rPr>
          <w:color w:val="000000"/>
          <w:spacing w:val="-2"/>
          <w:lang w:val="es-MX"/>
        </w:rPr>
        <w:t>ng, Xu</w:t>
      </w:r>
      <w:r w:rsidR="003103BB" w:rsidRPr="003103BB">
        <w:rPr>
          <w:color w:val="000000"/>
          <w:spacing w:val="-2"/>
          <w:lang w:val="es-MX"/>
        </w:rPr>
        <w:t>ân</w:t>
      </w:r>
      <w:r w:rsidR="003103BB">
        <w:rPr>
          <w:color w:val="000000"/>
          <w:spacing w:val="-2"/>
          <w:lang w:val="es-MX"/>
        </w:rPr>
        <w:t xml:space="preserve"> H</w:t>
      </w:r>
      <w:r w:rsidR="003103BB" w:rsidRPr="003103BB">
        <w:rPr>
          <w:color w:val="000000"/>
          <w:spacing w:val="-2"/>
          <w:lang w:val="es-MX"/>
        </w:rPr>
        <w:t>ồng</w:t>
      </w:r>
      <w:r w:rsidRPr="0036753E">
        <w:rPr>
          <w:color w:val="000000"/>
          <w:spacing w:val="-2"/>
        </w:rPr>
        <w:t>.</w:t>
      </w:r>
    </w:p>
    <w:p w14:paraId="371CC30A" w14:textId="25CEB940" w:rsidR="0036753E" w:rsidRPr="00867184" w:rsidRDefault="0036753E" w:rsidP="000310C4">
      <w:pPr>
        <w:spacing w:before="120"/>
        <w:ind w:firstLine="720"/>
        <w:jc w:val="both"/>
        <w:rPr>
          <w:lang w:val="vi"/>
        </w:rPr>
      </w:pPr>
      <w:r w:rsidRPr="00867184">
        <w:rPr>
          <w:lang w:val="vi"/>
        </w:rPr>
        <w:lastRenderedPageBreak/>
        <w:t xml:space="preserve">- </w:t>
      </w:r>
      <w:r w:rsidRPr="00867184">
        <w:rPr>
          <w:color w:val="000000"/>
          <w:lang w:val="vi"/>
        </w:rPr>
        <w:t xml:space="preserve">Hệ thống giao </w:t>
      </w:r>
      <w:r w:rsidR="00671954" w:rsidRPr="00671954">
        <w:rPr>
          <w:color w:val="000000"/>
          <w:lang w:val="vi"/>
        </w:rPr>
        <w:t>t</w:t>
      </w:r>
      <w:r w:rsidR="00E91D0D">
        <w:rPr>
          <w:color w:val="000000"/>
          <w:lang w:val="vi"/>
        </w:rPr>
        <w:t>hông</w:t>
      </w:r>
      <w:r w:rsidRPr="00867184">
        <w:rPr>
          <w:color w:val="000000"/>
          <w:lang w:val="vi"/>
        </w:rPr>
        <w:t xml:space="preserve">, </w:t>
      </w:r>
      <w:r w:rsidRPr="00867184">
        <w:rPr>
          <w:lang w:val="vi"/>
        </w:rPr>
        <w:t xml:space="preserve">điện, </w:t>
      </w:r>
      <w:r w:rsidR="00671954" w:rsidRPr="002B5861">
        <w:rPr>
          <w:lang w:val="vi"/>
        </w:rPr>
        <w:t>t</w:t>
      </w:r>
      <w:r w:rsidR="00E91D0D">
        <w:rPr>
          <w:lang w:val="vi"/>
        </w:rPr>
        <w:t>hông</w:t>
      </w:r>
      <w:r w:rsidRPr="00867184">
        <w:rPr>
          <w:lang w:val="vi"/>
        </w:rPr>
        <w:t xml:space="preserve"> tin liên lạc, hạ tầng kỹ thuật trên địa bàn cơ bản đồng bộ; 100% </w:t>
      </w:r>
      <w:r w:rsidR="00867184">
        <w:rPr>
          <w:lang w:val="vi"/>
        </w:rPr>
        <w:t>thôn, xóm</w:t>
      </w:r>
      <w:r w:rsidRPr="00867184">
        <w:rPr>
          <w:lang w:val="vi"/>
        </w:rPr>
        <w:t xml:space="preserve"> có nhà văn hóa, trung tâm sinh hoạt cộng đồng phục vụ sinh hoạt cộng đồng. Các </w:t>
      </w:r>
      <w:r w:rsidR="00867184">
        <w:rPr>
          <w:lang w:val="vi"/>
        </w:rPr>
        <w:t>thôn, xóm</w:t>
      </w:r>
      <w:r w:rsidRPr="00867184">
        <w:rPr>
          <w:lang w:val="vi"/>
        </w:rPr>
        <w:t xml:space="preserve"> có sự tương đồng về phong tục, tập quán, đời sống văn hóa và có mối liên kết chặt chẽ trong sinh hoạt cộng đồng dân cư.</w:t>
      </w:r>
    </w:p>
    <w:p w14:paraId="6573224F" w14:textId="523181F8" w:rsidR="0036753E" w:rsidRPr="00867184" w:rsidRDefault="0036753E" w:rsidP="000310C4">
      <w:pPr>
        <w:tabs>
          <w:tab w:val="left" w:pos="993"/>
        </w:tabs>
        <w:spacing w:before="120"/>
        <w:ind w:firstLine="720"/>
        <w:jc w:val="both"/>
        <w:rPr>
          <w:b/>
          <w:lang w:val="vi"/>
        </w:rPr>
      </w:pPr>
      <w:r w:rsidRPr="00867184">
        <w:rPr>
          <w:b/>
          <w:lang w:val="vi"/>
        </w:rPr>
        <w:t xml:space="preserve">2. Thực trạng các </w:t>
      </w:r>
      <w:r w:rsidR="00867184">
        <w:rPr>
          <w:b/>
          <w:lang w:val="vi"/>
        </w:rPr>
        <w:t>thôn, xóm</w:t>
      </w:r>
      <w:r w:rsidRPr="00867184">
        <w:rPr>
          <w:b/>
          <w:lang w:val="vi"/>
        </w:rPr>
        <w:t xml:space="preserve"> trên địa bàn xã hiện nay</w:t>
      </w:r>
    </w:p>
    <w:p w14:paraId="0CF81C13" w14:textId="0ABF0353" w:rsidR="0036753E" w:rsidRPr="00867184" w:rsidRDefault="0036753E" w:rsidP="000310C4">
      <w:pPr>
        <w:spacing w:before="120"/>
        <w:ind w:firstLine="720"/>
        <w:jc w:val="both"/>
        <w:rPr>
          <w:bCs/>
          <w:lang w:val="vi"/>
        </w:rPr>
      </w:pPr>
      <w:r w:rsidRPr="00867184">
        <w:rPr>
          <w:bCs/>
          <w:lang w:val="vi"/>
        </w:rPr>
        <w:t xml:space="preserve">2.1. Tổng số </w:t>
      </w:r>
      <w:r w:rsidR="00867184">
        <w:rPr>
          <w:bCs/>
          <w:lang w:val="vi"/>
        </w:rPr>
        <w:t>thôn, xóm</w:t>
      </w:r>
      <w:r w:rsidRPr="00867184">
        <w:rPr>
          <w:bCs/>
          <w:lang w:val="vi"/>
        </w:rPr>
        <w:t xml:space="preserve">: </w:t>
      </w:r>
      <w:r w:rsidR="002B5861" w:rsidRPr="002B5861">
        <w:rPr>
          <w:bCs/>
          <w:lang w:val="vi"/>
        </w:rPr>
        <w:t>33</w:t>
      </w:r>
      <w:r w:rsidRPr="00867184">
        <w:rPr>
          <w:bCs/>
          <w:lang w:val="vi"/>
        </w:rPr>
        <w:t xml:space="preserve">; tổng số hộ gia đình: </w:t>
      </w:r>
      <w:r w:rsidR="002B5861" w:rsidRPr="002B5861">
        <w:rPr>
          <w:bCs/>
          <w:lang w:val="vi"/>
        </w:rPr>
        <w:t>11</w:t>
      </w:r>
      <w:r w:rsidRPr="00867184">
        <w:rPr>
          <w:bCs/>
          <w:lang w:val="vi"/>
        </w:rPr>
        <w:t>.</w:t>
      </w:r>
      <w:r w:rsidR="002B5861" w:rsidRPr="002B5861">
        <w:rPr>
          <w:bCs/>
          <w:lang w:val="vi"/>
        </w:rPr>
        <w:t>654</w:t>
      </w:r>
      <w:r w:rsidRPr="00867184">
        <w:rPr>
          <w:bCs/>
          <w:lang w:val="vi"/>
        </w:rPr>
        <w:t xml:space="preserve"> hộ, tổng số nhân khẩu trên địa bàn </w:t>
      </w:r>
      <w:r w:rsidR="002B5861" w:rsidRPr="002B5861">
        <w:rPr>
          <w:bCs/>
          <w:lang w:val="vi"/>
        </w:rPr>
        <w:t>40.210</w:t>
      </w:r>
      <w:r w:rsidRPr="00867184">
        <w:rPr>
          <w:bCs/>
          <w:lang w:val="vi"/>
        </w:rPr>
        <w:t xml:space="preserve"> người </w:t>
      </w:r>
      <w:r w:rsidRPr="00867184">
        <w:rPr>
          <w:bCs/>
          <w:i/>
          <w:iCs/>
          <w:lang w:val="vi"/>
        </w:rPr>
        <w:t xml:space="preserve">(số liệu do Công an cấp xã cung cấp, cập nhật tính đến ngày </w:t>
      </w:r>
      <w:r w:rsidR="002B5861" w:rsidRPr="002B5861">
        <w:rPr>
          <w:bCs/>
          <w:i/>
          <w:iCs/>
          <w:lang w:val="vi"/>
        </w:rPr>
        <w:t>20</w:t>
      </w:r>
      <w:r w:rsidRPr="00867184">
        <w:rPr>
          <w:bCs/>
          <w:i/>
          <w:iCs/>
          <w:lang w:val="vi"/>
        </w:rPr>
        <w:t xml:space="preserve">/5/2026), </w:t>
      </w:r>
      <w:r w:rsidRPr="00867184">
        <w:rPr>
          <w:bCs/>
          <w:lang w:val="vi"/>
        </w:rPr>
        <w:t>trong đó:</w:t>
      </w:r>
    </w:p>
    <w:p w14:paraId="2559C38B" w14:textId="2C9D8D93" w:rsidR="0036753E" w:rsidRPr="00867184" w:rsidRDefault="0036753E" w:rsidP="000310C4">
      <w:pPr>
        <w:spacing w:before="120"/>
        <w:ind w:firstLine="720"/>
        <w:jc w:val="both"/>
        <w:rPr>
          <w:bCs/>
          <w:lang w:val="vi"/>
        </w:rPr>
      </w:pPr>
      <w:r w:rsidRPr="00867184">
        <w:rPr>
          <w:bCs/>
          <w:lang w:val="vi"/>
        </w:rPr>
        <w:t xml:space="preserve">- Số </w:t>
      </w:r>
      <w:r w:rsidR="00867184">
        <w:rPr>
          <w:bCs/>
          <w:lang w:val="vi"/>
        </w:rPr>
        <w:t>thôn, xóm</w:t>
      </w:r>
      <w:r w:rsidRPr="00867184">
        <w:rPr>
          <w:bCs/>
          <w:lang w:val="vi"/>
        </w:rPr>
        <w:t xml:space="preserve"> có dưới 400 hộ gia đình: </w:t>
      </w:r>
      <w:r w:rsidR="00BC2A50" w:rsidRPr="00BC2A50">
        <w:rPr>
          <w:bCs/>
          <w:lang w:val="vi"/>
        </w:rPr>
        <w:t>22</w:t>
      </w:r>
      <w:r w:rsidRPr="00867184">
        <w:rPr>
          <w:bCs/>
          <w:lang w:val="vi"/>
        </w:rPr>
        <w:t xml:space="preserve"> </w:t>
      </w:r>
      <w:r w:rsidR="00867184">
        <w:rPr>
          <w:bCs/>
          <w:lang w:val="vi"/>
        </w:rPr>
        <w:t>thôn, xóm</w:t>
      </w:r>
    </w:p>
    <w:p w14:paraId="7FAF7FA3" w14:textId="6D25F1D7" w:rsidR="0036753E" w:rsidRPr="0011469B" w:rsidRDefault="0036753E" w:rsidP="000310C4">
      <w:pPr>
        <w:spacing w:before="120"/>
        <w:ind w:firstLine="720"/>
        <w:jc w:val="both"/>
        <w:rPr>
          <w:bCs/>
          <w:lang w:val="vi"/>
        </w:rPr>
      </w:pPr>
      <w:r w:rsidRPr="00867184">
        <w:rPr>
          <w:bCs/>
          <w:lang w:val="vi"/>
        </w:rPr>
        <w:t xml:space="preserve">- Số </w:t>
      </w:r>
      <w:r w:rsidR="00867184">
        <w:rPr>
          <w:bCs/>
          <w:lang w:val="vi"/>
        </w:rPr>
        <w:t>thôn, xóm</w:t>
      </w:r>
      <w:r w:rsidRPr="00867184">
        <w:rPr>
          <w:bCs/>
          <w:lang w:val="vi"/>
        </w:rPr>
        <w:t xml:space="preserve"> có từ 400 đến dưới </w:t>
      </w:r>
      <w:r w:rsidR="00BC2A50" w:rsidRPr="00BC2A50">
        <w:rPr>
          <w:bCs/>
          <w:lang w:val="vi"/>
        </w:rPr>
        <w:t>55</w:t>
      </w:r>
      <w:r w:rsidRPr="00867184">
        <w:rPr>
          <w:bCs/>
          <w:lang w:val="vi"/>
        </w:rPr>
        <w:t>0 hộ gia đình: 1</w:t>
      </w:r>
      <w:r w:rsidR="00BC2A50" w:rsidRPr="00BC2A50">
        <w:rPr>
          <w:bCs/>
          <w:lang w:val="vi"/>
        </w:rPr>
        <w:t>0</w:t>
      </w:r>
      <w:r w:rsidRPr="00867184">
        <w:rPr>
          <w:bCs/>
          <w:lang w:val="vi"/>
        </w:rPr>
        <w:t xml:space="preserve"> </w:t>
      </w:r>
      <w:r w:rsidR="00867184">
        <w:rPr>
          <w:bCs/>
          <w:lang w:val="vi"/>
        </w:rPr>
        <w:t>thôn, xóm</w:t>
      </w:r>
    </w:p>
    <w:p w14:paraId="363561D8" w14:textId="24E98250" w:rsidR="00BC2A50" w:rsidRPr="0011469B" w:rsidRDefault="00BC2A50" w:rsidP="000310C4">
      <w:pPr>
        <w:spacing w:before="120"/>
        <w:ind w:firstLine="720"/>
        <w:jc w:val="both"/>
        <w:rPr>
          <w:bCs/>
          <w:lang w:val="vi"/>
        </w:rPr>
      </w:pPr>
      <w:r w:rsidRPr="0011469B">
        <w:rPr>
          <w:bCs/>
          <w:lang w:val="vi"/>
        </w:rPr>
        <w:t>- Số thôn, xóm có từ 550 hộ gia đình trở lên</w:t>
      </w:r>
      <w:r w:rsidR="001D550E" w:rsidRPr="0011469B">
        <w:rPr>
          <w:bCs/>
          <w:lang w:val="vi"/>
        </w:rPr>
        <w:t>: 1 thôn</w:t>
      </w:r>
    </w:p>
    <w:p w14:paraId="0AC08FBF" w14:textId="5FDF814E" w:rsidR="0036753E" w:rsidRPr="00867184" w:rsidRDefault="0036753E" w:rsidP="000310C4">
      <w:pPr>
        <w:spacing w:before="120"/>
        <w:ind w:firstLine="720"/>
        <w:jc w:val="both"/>
        <w:rPr>
          <w:bCs/>
          <w:lang w:val="vi"/>
        </w:rPr>
      </w:pPr>
      <w:r w:rsidRPr="00867184">
        <w:rPr>
          <w:bCs/>
          <w:lang w:val="vi"/>
        </w:rPr>
        <w:t xml:space="preserve">- Số </w:t>
      </w:r>
      <w:r w:rsidR="00867184">
        <w:rPr>
          <w:bCs/>
          <w:lang w:val="vi"/>
        </w:rPr>
        <w:t>thôn, xóm</w:t>
      </w:r>
      <w:r w:rsidRPr="00867184">
        <w:rPr>
          <w:bCs/>
          <w:lang w:val="vi"/>
        </w:rPr>
        <w:t xml:space="preserve"> có từ 700 hộ gia đình trở lên: 0.</w:t>
      </w:r>
    </w:p>
    <w:p w14:paraId="18574BDC" w14:textId="41150760" w:rsidR="0036753E" w:rsidRPr="001D550E" w:rsidRDefault="0036753E" w:rsidP="000310C4">
      <w:pPr>
        <w:spacing w:before="120"/>
        <w:ind w:firstLine="720"/>
        <w:jc w:val="both"/>
        <w:rPr>
          <w:bCs/>
          <w:lang w:val="vi"/>
        </w:rPr>
      </w:pPr>
      <w:r w:rsidRPr="00867184">
        <w:rPr>
          <w:bCs/>
          <w:lang w:val="vi"/>
        </w:rPr>
        <w:t xml:space="preserve">2.2. Số </w:t>
      </w:r>
      <w:r w:rsidR="00867184">
        <w:rPr>
          <w:bCs/>
          <w:lang w:val="vi"/>
        </w:rPr>
        <w:t>thôn, xóm</w:t>
      </w:r>
      <w:r w:rsidRPr="00867184">
        <w:rPr>
          <w:bCs/>
          <w:lang w:val="vi"/>
        </w:rPr>
        <w:t xml:space="preserve"> có yếu tố đặc thù theo quy định: </w:t>
      </w:r>
      <w:r w:rsidR="001D550E" w:rsidRPr="001D550E">
        <w:rPr>
          <w:bCs/>
          <w:lang w:val="vi"/>
        </w:rPr>
        <w:t>Không có</w:t>
      </w:r>
    </w:p>
    <w:p w14:paraId="6805F69C" w14:textId="1926EAFB" w:rsidR="0036753E" w:rsidRPr="00867184" w:rsidRDefault="0036753E" w:rsidP="000310C4">
      <w:pPr>
        <w:spacing w:before="120"/>
        <w:ind w:firstLine="720"/>
        <w:jc w:val="both"/>
        <w:rPr>
          <w:bCs/>
          <w:lang w:val="vi"/>
        </w:rPr>
      </w:pPr>
      <w:r w:rsidRPr="00867184">
        <w:rPr>
          <w:bCs/>
          <w:lang w:val="vi"/>
        </w:rPr>
        <w:t xml:space="preserve">2.3. Số người hoạt động không chuyên trách ở </w:t>
      </w:r>
      <w:r w:rsidR="00867184">
        <w:rPr>
          <w:bCs/>
          <w:lang w:val="vi"/>
        </w:rPr>
        <w:t>thôn, xóm</w:t>
      </w:r>
      <w:r w:rsidRPr="00867184">
        <w:rPr>
          <w:bCs/>
          <w:lang w:val="vi"/>
        </w:rPr>
        <w:t xml:space="preserve">: </w:t>
      </w:r>
      <w:r w:rsidR="0023678A" w:rsidRPr="0023678A">
        <w:rPr>
          <w:bCs/>
          <w:lang w:val="vi"/>
        </w:rPr>
        <w:t>99</w:t>
      </w:r>
      <w:r w:rsidRPr="00867184">
        <w:rPr>
          <w:bCs/>
          <w:lang w:val="vi"/>
        </w:rPr>
        <w:t xml:space="preserve"> người.</w:t>
      </w:r>
    </w:p>
    <w:p w14:paraId="47D2A7A5" w14:textId="496D04C0" w:rsidR="0036753E" w:rsidRPr="0011469B" w:rsidRDefault="0036753E" w:rsidP="000310C4">
      <w:pPr>
        <w:spacing w:before="120"/>
        <w:ind w:firstLine="720"/>
        <w:jc w:val="both"/>
        <w:rPr>
          <w:bCs/>
          <w:color w:val="000000"/>
          <w:spacing w:val="-6"/>
          <w:lang w:val="vi"/>
        </w:rPr>
      </w:pPr>
      <w:r w:rsidRPr="0023678A">
        <w:rPr>
          <w:bCs/>
          <w:color w:val="000000"/>
          <w:spacing w:val="-6"/>
          <w:lang w:val="vi"/>
        </w:rPr>
        <w:t xml:space="preserve">2.4. Đánh giá chung về hiện trạng tổ chức, hoạt động của </w:t>
      </w:r>
      <w:r w:rsidR="00867184" w:rsidRPr="0023678A">
        <w:rPr>
          <w:bCs/>
          <w:color w:val="000000"/>
          <w:spacing w:val="-6"/>
          <w:lang w:val="vi"/>
        </w:rPr>
        <w:t>thôn, xóm</w:t>
      </w:r>
      <w:r w:rsidRPr="0023678A">
        <w:rPr>
          <w:bCs/>
          <w:color w:val="000000"/>
          <w:spacing w:val="-6"/>
          <w:lang w:val="vi"/>
        </w:rPr>
        <w:t xml:space="preserve"> trên địa bàn</w:t>
      </w:r>
    </w:p>
    <w:p w14:paraId="77765123" w14:textId="4FE11C9D" w:rsidR="0036753E" w:rsidRPr="0036753E" w:rsidRDefault="0036753E" w:rsidP="000310C4">
      <w:pPr>
        <w:spacing w:before="120"/>
        <w:ind w:firstLine="720"/>
        <w:jc w:val="center"/>
        <w:rPr>
          <w:bCs/>
          <w:i/>
          <w:lang w:val="en-US"/>
        </w:rPr>
      </w:pPr>
      <w:r w:rsidRPr="0036753E">
        <w:rPr>
          <w:bCs/>
          <w:i/>
          <w:lang w:val="en-US"/>
        </w:rPr>
        <w:t xml:space="preserve">(Theo Phụ lục </w:t>
      </w:r>
      <w:r w:rsidR="009577CB">
        <w:rPr>
          <w:bCs/>
          <w:i/>
          <w:lang w:val="en-US"/>
        </w:rPr>
        <w:t>kèm theo</w:t>
      </w:r>
      <w:r w:rsidRPr="0036753E">
        <w:rPr>
          <w:bCs/>
          <w:i/>
          <w:lang w:val="en-US"/>
        </w:rPr>
        <w:t>)</w:t>
      </w:r>
    </w:p>
    <w:p w14:paraId="37B1FAD0" w14:textId="42FB7576" w:rsidR="005B4902" w:rsidRDefault="005B4902" w:rsidP="000310C4">
      <w:pPr>
        <w:spacing w:before="120"/>
        <w:ind w:firstLine="709"/>
        <w:jc w:val="both"/>
        <w:rPr>
          <w:b/>
          <w:lang w:val="en-US"/>
        </w:rPr>
      </w:pPr>
      <w:r>
        <w:rPr>
          <w:b/>
          <w:lang w:val="en-US"/>
        </w:rPr>
        <w:t>II</w:t>
      </w:r>
      <w:r w:rsidRPr="000647DE">
        <w:rPr>
          <w:b/>
          <w:lang w:val="en-US"/>
        </w:rPr>
        <w:t xml:space="preserve">. PHƯƠNG ÁN </w:t>
      </w:r>
      <w:r>
        <w:rPr>
          <w:b/>
          <w:lang w:val="en-US"/>
        </w:rPr>
        <w:t xml:space="preserve">SẮP XẾP, </w:t>
      </w:r>
      <w:r w:rsidR="00E22CFF">
        <w:rPr>
          <w:b/>
          <w:lang w:val="en-US"/>
        </w:rPr>
        <w:t xml:space="preserve">TỔ CHỨC LẠI </w:t>
      </w:r>
      <w:r w:rsidR="00867184">
        <w:rPr>
          <w:b/>
          <w:lang w:val="en-US"/>
        </w:rPr>
        <w:t>THÔN, XÓM</w:t>
      </w:r>
    </w:p>
    <w:p w14:paraId="41EFCDD0" w14:textId="065EA97F" w:rsidR="005B4902" w:rsidRDefault="005B4902" w:rsidP="000310C4">
      <w:pPr>
        <w:spacing w:before="120"/>
        <w:ind w:firstLine="709"/>
        <w:jc w:val="both"/>
        <w:rPr>
          <w:b/>
          <w:lang w:val="en-US"/>
        </w:rPr>
      </w:pPr>
      <w:r>
        <w:rPr>
          <w:b/>
          <w:lang w:val="en-US"/>
        </w:rPr>
        <w:t xml:space="preserve">1. Nguyên tắc sắp xếp, </w:t>
      </w:r>
      <w:r w:rsidR="00E22CFF">
        <w:rPr>
          <w:b/>
          <w:lang w:val="en-US"/>
        </w:rPr>
        <w:t xml:space="preserve">tổ chức lại </w:t>
      </w:r>
      <w:r w:rsidR="00867184">
        <w:rPr>
          <w:b/>
          <w:lang w:val="en-US"/>
        </w:rPr>
        <w:t>thôn, xóm</w:t>
      </w:r>
    </w:p>
    <w:p w14:paraId="27B76CA5" w14:textId="77777777" w:rsidR="005B4902" w:rsidRPr="00964952" w:rsidRDefault="005B4902" w:rsidP="000310C4">
      <w:pPr>
        <w:spacing w:before="120"/>
        <w:ind w:firstLine="709"/>
        <w:jc w:val="both"/>
        <w:rPr>
          <w:lang w:val="en-US"/>
        </w:rPr>
      </w:pPr>
      <w:r w:rsidRPr="00964952">
        <w:rPr>
          <w:lang w:val="en-US"/>
        </w:rPr>
        <w:t>- Bảo đảm phù hợp với quy hoạch, định hướng phát triển kinh tế - xã hội và tình hình thực tế của địa phương;</w:t>
      </w:r>
    </w:p>
    <w:p w14:paraId="42CFC5BD" w14:textId="77777777" w:rsidR="005B4902" w:rsidRPr="00964952" w:rsidRDefault="005B4902" w:rsidP="000310C4">
      <w:pPr>
        <w:spacing w:before="120"/>
        <w:ind w:firstLine="709"/>
        <w:jc w:val="both"/>
        <w:rPr>
          <w:lang w:val="en-US"/>
        </w:rPr>
      </w:pPr>
      <w:r w:rsidRPr="00964952">
        <w:rPr>
          <w:lang w:val="en-US"/>
        </w:rPr>
        <w:t>- Bảo đảm tính ổn định, hạn chế tối đa ảnh hưởng đến đời sống, sinh hoạt và tâm tư của Nhân dân;</w:t>
      </w:r>
    </w:p>
    <w:p w14:paraId="37E1CEA9" w14:textId="77777777" w:rsidR="005B4902" w:rsidRPr="00964952" w:rsidRDefault="005B4902" w:rsidP="000310C4">
      <w:pPr>
        <w:spacing w:before="120"/>
        <w:ind w:firstLine="709"/>
        <w:jc w:val="both"/>
        <w:rPr>
          <w:lang w:val="en-US"/>
        </w:rPr>
      </w:pPr>
      <w:r w:rsidRPr="00964952">
        <w:rPr>
          <w:lang w:val="en-US"/>
        </w:rPr>
        <w:t>- Giữ gìn, phát huy các giá trị truyền thống lịch sử, văn hóa, tín ngưỡng và sự gắn kết cộng đồng dân cư;</w:t>
      </w:r>
    </w:p>
    <w:p w14:paraId="6CC1EB8E" w14:textId="77777777" w:rsidR="005B4902" w:rsidRPr="00964952" w:rsidRDefault="005B4902" w:rsidP="000310C4">
      <w:pPr>
        <w:spacing w:before="120"/>
        <w:ind w:firstLine="709"/>
        <w:jc w:val="both"/>
        <w:rPr>
          <w:lang w:val="en-US"/>
        </w:rPr>
      </w:pPr>
      <w:r w:rsidRPr="00964952">
        <w:rPr>
          <w:lang w:val="en-US"/>
        </w:rPr>
        <w:t>- Tạo thuận lợi cho công tác quản lý nhà nước, quản lý dân cư và tổ chức hoạt động của hệ thống chính trị ở cơ sở;</w:t>
      </w:r>
    </w:p>
    <w:p w14:paraId="70C0EC47" w14:textId="77777777" w:rsidR="005D68A5" w:rsidRDefault="005B4902" w:rsidP="000310C4">
      <w:pPr>
        <w:spacing w:before="120"/>
        <w:ind w:firstLine="709"/>
        <w:jc w:val="both"/>
        <w:rPr>
          <w:lang w:val="en-US"/>
        </w:rPr>
      </w:pPr>
      <w:r w:rsidRPr="00964952">
        <w:rPr>
          <w:lang w:val="en-US"/>
        </w:rPr>
        <w:t xml:space="preserve">- Bảo đảm quy mô số hộ gia đình, quy mô dân cư phù hợp với định hướng sắp xếp </w:t>
      </w:r>
      <w:r w:rsidR="00E91D0D">
        <w:rPr>
          <w:lang w:val="en-US"/>
        </w:rPr>
        <w:t>thôn, tổ dân phố</w:t>
      </w:r>
      <w:r w:rsidRPr="00964952">
        <w:rPr>
          <w:lang w:val="en-US"/>
        </w:rPr>
        <w:t xml:space="preserve"> của Trung ương</w:t>
      </w:r>
      <w:r>
        <w:rPr>
          <w:lang w:val="en-US"/>
        </w:rPr>
        <w:t>, của tỉnh và của xã</w:t>
      </w:r>
      <w:r w:rsidRPr="00964952">
        <w:rPr>
          <w:lang w:val="en-US"/>
        </w:rPr>
        <w:t xml:space="preserve"> trong giai đoạn tới.</w:t>
      </w:r>
    </w:p>
    <w:p w14:paraId="46FCC442" w14:textId="71D6400C" w:rsidR="005D68A5" w:rsidRPr="005D68A5" w:rsidRDefault="005D68A5" w:rsidP="000310C4">
      <w:pPr>
        <w:spacing w:before="120"/>
        <w:ind w:firstLine="709"/>
        <w:jc w:val="both"/>
        <w:rPr>
          <w:b/>
          <w:bCs/>
          <w:lang w:val="en-US"/>
        </w:rPr>
      </w:pPr>
      <w:r w:rsidRPr="005D68A5">
        <w:rPr>
          <w:b/>
          <w:bCs/>
          <w:lang w:val="en-US"/>
        </w:rPr>
        <w:t>2. Phương án cụ thể</w:t>
      </w:r>
    </w:p>
    <w:p w14:paraId="2A61F3E9" w14:textId="77777777" w:rsidR="005D68A5" w:rsidRDefault="005D68A5" w:rsidP="000310C4">
      <w:pPr>
        <w:spacing w:before="120"/>
        <w:ind w:firstLine="709"/>
        <w:jc w:val="both"/>
        <w:rPr>
          <w:lang w:val="en-US"/>
        </w:rPr>
      </w:pPr>
      <w:r w:rsidRPr="005D68A5">
        <w:rPr>
          <w:lang w:val="en-US"/>
        </w:rPr>
        <w:t>Thực hiện sắp xếp, sáp nhập đồng bộ các thôn, xóm trên địa bàn xã; sau sáp nhập thống nhất sử dụng tên gọi “thôn” theo hướng dẫn về tổ chức và hoạt động của thôn, tổ dân phố của Bộ Nội vụ, tạo thuận lợi trong công tác quản lý nhà nước, quản lý dân cư và thống nhất tên gọi đơn vị cộng đồng dân cư trên địa bàn xã.</w:t>
      </w:r>
    </w:p>
    <w:p w14:paraId="74B14620" w14:textId="221E9ABF" w:rsidR="00AB6868" w:rsidRPr="00254E47" w:rsidRDefault="00254E47" w:rsidP="000310C4">
      <w:pPr>
        <w:spacing w:before="120"/>
        <w:ind w:firstLine="709"/>
        <w:jc w:val="both"/>
        <w:rPr>
          <w:b/>
          <w:lang w:val="en-US"/>
        </w:rPr>
      </w:pPr>
      <w:r w:rsidRPr="00254E47">
        <w:rPr>
          <w:b/>
          <w:lang w:val="en-US"/>
        </w:rPr>
        <w:t>2.</w:t>
      </w:r>
      <w:r w:rsidR="00AB6868" w:rsidRPr="00254E47">
        <w:rPr>
          <w:b/>
          <w:lang w:val="en-US"/>
        </w:rPr>
        <w:t xml:space="preserve">1. </w:t>
      </w:r>
      <w:r w:rsidR="005D68A5" w:rsidRPr="005D68A5">
        <w:rPr>
          <w:b/>
          <w:lang w:val="en-US"/>
        </w:rPr>
        <w:t>Sáp nhập 3 xóm: Xóm 2 Xuân Châu (với 518 hộ, 1757 nhân khẩu); Xóm 3 Xuân Châu (với 300 hộ, 986 nhân khẩu); Xóm 4 Xuân Châu (với 296 hộ, 915 nhân khẩu), cụ thể như sau:</w:t>
      </w:r>
    </w:p>
    <w:p w14:paraId="25510CC5" w14:textId="69C76C16" w:rsidR="00713C76" w:rsidRDefault="00C461CE" w:rsidP="000310C4">
      <w:pPr>
        <w:spacing w:before="120"/>
        <w:ind w:firstLine="709"/>
        <w:jc w:val="both"/>
        <w:rPr>
          <w:b/>
          <w:spacing w:val="-6"/>
          <w:lang w:val="en-US"/>
        </w:rPr>
      </w:pPr>
      <w:r w:rsidRPr="00C461CE">
        <w:rPr>
          <w:b/>
          <w:spacing w:val="-6"/>
          <w:lang w:val="en-US"/>
        </w:rPr>
        <w:lastRenderedPageBreak/>
        <w:t xml:space="preserve">a) </w:t>
      </w:r>
      <w:r w:rsidR="00BA1447">
        <w:rPr>
          <w:b/>
          <w:spacing w:val="-6"/>
          <w:lang w:val="en-US"/>
        </w:rPr>
        <w:t>Tên gọi và quy mô thôn sau sáp nhập</w:t>
      </w:r>
    </w:p>
    <w:p w14:paraId="4FDC3FAC" w14:textId="0FF920E2" w:rsidR="00AB6868" w:rsidRPr="00254E47" w:rsidRDefault="00C461CE" w:rsidP="000310C4">
      <w:pPr>
        <w:spacing w:before="120"/>
        <w:ind w:firstLine="709"/>
        <w:jc w:val="both"/>
        <w:rPr>
          <w:lang w:val="en-US"/>
        </w:rPr>
      </w:pPr>
      <w:r>
        <w:rPr>
          <w:lang w:val="en-US"/>
        </w:rPr>
        <w:t xml:space="preserve">- Tên gọi </w:t>
      </w:r>
      <w:r w:rsidR="00867184">
        <w:rPr>
          <w:lang w:val="en-US"/>
        </w:rPr>
        <w:t>thôn</w:t>
      </w:r>
      <w:r w:rsidR="00AB6868" w:rsidRPr="00254E47">
        <w:rPr>
          <w:lang w:val="en-US"/>
        </w:rPr>
        <w:t xml:space="preserve"> mới: </w:t>
      </w:r>
      <w:r w:rsidR="00713C76">
        <w:rPr>
          <w:lang w:val="en-US"/>
        </w:rPr>
        <w:t>Th</w:t>
      </w:r>
      <w:r w:rsidR="00713C76" w:rsidRPr="00713C76">
        <w:rPr>
          <w:lang w:val="en-US"/>
        </w:rPr>
        <w:t>ô</w:t>
      </w:r>
      <w:r w:rsidR="00713C76">
        <w:rPr>
          <w:lang w:val="en-US"/>
        </w:rPr>
        <w:t>n 1</w:t>
      </w:r>
    </w:p>
    <w:p w14:paraId="40358549" w14:textId="61FA5316" w:rsidR="00C63D49" w:rsidRDefault="00AB6868" w:rsidP="000310C4">
      <w:pPr>
        <w:spacing w:before="120"/>
        <w:ind w:firstLine="567"/>
        <w:jc w:val="both"/>
        <w:rPr>
          <w:spacing w:val="4"/>
          <w:lang w:val="en-US"/>
        </w:rPr>
      </w:pPr>
      <w:r w:rsidRPr="00254E47">
        <w:rPr>
          <w:spacing w:val="4"/>
          <w:lang w:val="en-US"/>
        </w:rPr>
        <w:t xml:space="preserve">- </w:t>
      </w:r>
      <w:r w:rsidRPr="00254E47">
        <w:rPr>
          <w:spacing w:val="4"/>
        </w:rPr>
        <w:t xml:space="preserve">Tổng số hộ </w:t>
      </w:r>
      <w:r w:rsidR="00AF5C35">
        <w:rPr>
          <w:spacing w:val="4"/>
          <w:lang w:val="en-US"/>
        </w:rPr>
        <w:t xml:space="preserve">sau </w:t>
      </w:r>
      <w:r w:rsidR="00B430B2">
        <w:rPr>
          <w:spacing w:val="4"/>
          <w:lang w:val="en-US"/>
        </w:rPr>
        <w:t>tổ chức lại</w:t>
      </w:r>
      <w:r w:rsidRPr="00254E47">
        <w:rPr>
          <w:spacing w:val="4"/>
        </w:rPr>
        <w:t>:</w:t>
      </w:r>
      <w:r w:rsidRPr="00254E47">
        <w:rPr>
          <w:spacing w:val="4"/>
          <w:lang w:val="en-US"/>
        </w:rPr>
        <w:t xml:space="preserve"> </w:t>
      </w:r>
      <w:r w:rsidR="00713C76">
        <w:rPr>
          <w:spacing w:val="4"/>
          <w:lang w:val="en-US"/>
        </w:rPr>
        <w:t>1.114</w:t>
      </w:r>
      <w:r w:rsidR="00C63D49">
        <w:rPr>
          <w:spacing w:val="4"/>
          <w:lang w:val="en-US"/>
        </w:rPr>
        <w:t xml:space="preserve"> hộ</w:t>
      </w:r>
    </w:p>
    <w:p w14:paraId="03129BAC" w14:textId="53B40EF7" w:rsidR="00AB6868" w:rsidRDefault="00C63D49" w:rsidP="000310C4">
      <w:pPr>
        <w:spacing w:before="120"/>
        <w:ind w:firstLine="567"/>
        <w:jc w:val="both"/>
        <w:rPr>
          <w:spacing w:val="4"/>
          <w:lang w:val="en-US"/>
        </w:rPr>
      </w:pPr>
      <w:r>
        <w:rPr>
          <w:spacing w:val="4"/>
          <w:lang w:val="en-US"/>
        </w:rPr>
        <w:t>- T</w:t>
      </w:r>
      <w:r w:rsidR="00AB6868" w:rsidRPr="00254E47">
        <w:rPr>
          <w:spacing w:val="4"/>
          <w:lang w:val="en-US"/>
        </w:rPr>
        <w:t>ổng số nhân khẩu</w:t>
      </w:r>
      <w:r>
        <w:rPr>
          <w:spacing w:val="4"/>
          <w:lang w:val="en-US"/>
        </w:rPr>
        <w:t>:</w:t>
      </w:r>
      <w:r w:rsidR="00AB6868" w:rsidRPr="00254E47">
        <w:rPr>
          <w:spacing w:val="4"/>
          <w:lang w:val="en-US"/>
        </w:rPr>
        <w:t xml:space="preserve"> </w:t>
      </w:r>
      <w:r w:rsidR="00713C76">
        <w:rPr>
          <w:spacing w:val="4"/>
          <w:lang w:val="en-US"/>
        </w:rPr>
        <w:t>3.658</w:t>
      </w:r>
      <w:r w:rsidR="00AB6868" w:rsidRPr="00254E47">
        <w:rPr>
          <w:spacing w:val="4"/>
          <w:lang w:val="en-US"/>
        </w:rPr>
        <w:t xml:space="preserve"> </w:t>
      </w:r>
      <w:r>
        <w:rPr>
          <w:spacing w:val="4"/>
          <w:lang w:val="en-US"/>
        </w:rPr>
        <w:t xml:space="preserve">nhân </w:t>
      </w:r>
      <w:r w:rsidR="00AB6868" w:rsidRPr="00254E47">
        <w:rPr>
          <w:spacing w:val="4"/>
          <w:lang w:val="en-US"/>
        </w:rPr>
        <w:t>khẩu</w:t>
      </w:r>
    </w:p>
    <w:p w14:paraId="5FFAB518" w14:textId="30D60EEC" w:rsidR="00C461CE" w:rsidRPr="00C461CE" w:rsidRDefault="00AB6868" w:rsidP="000310C4">
      <w:pPr>
        <w:spacing w:before="120"/>
        <w:ind w:firstLine="567"/>
        <w:jc w:val="both"/>
        <w:rPr>
          <w:spacing w:val="4"/>
          <w:lang w:val="en-US"/>
        </w:rPr>
      </w:pPr>
      <w:r w:rsidRPr="008B7DC2">
        <w:rPr>
          <w:spacing w:val="4"/>
          <w:lang w:val="en-US"/>
        </w:rPr>
        <w:t xml:space="preserve">- Nhà văn hoá của </w:t>
      </w:r>
      <w:r w:rsidR="00867184">
        <w:rPr>
          <w:spacing w:val="4"/>
          <w:lang w:val="en-US"/>
        </w:rPr>
        <w:t>thôn, xóm</w:t>
      </w:r>
      <w:r w:rsidRPr="008B7DC2">
        <w:rPr>
          <w:spacing w:val="4"/>
          <w:lang w:val="en-US"/>
        </w:rPr>
        <w:t xml:space="preserve"> mới: </w:t>
      </w:r>
      <w:r w:rsidR="00BB0284">
        <w:rPr>
          <w:spacing w:val="4"/>
          <w:lang w:val="en-US"/>
        </w:rPr>
        <w:t>L</w:t>
      </w:r>
      <w:r w:rsidR="00BB0284" w:rsidRPr="00BB0284">
        <w:rPr>
          <w:spacing w:val="4"/>
          <w:lang w:val="en-US"/>
        </w:rPr>
        <w:t>ự</w:t>
      </w:r>
      <w:r w:rsidR="00BB0284">
        <w:rPr>
          <w:spacing w:val="4"/>
          <w:lang w:val="en-US"/>
        </w:rPr>
        <w:t>a ch</w:t>
      </w:r>
      <w:r w:rsidR="00BB0284" w:rsidRPr="00BB0284">
        <w:rPr>
          <w:spacing w:val="4"/>
          <w:lang w:val="en-US"/>
        </w:rPr>
        <w:t>ọ</w:t>
      </w:r>
      <w:r w:rsidR="00BB0284">
        <w:rPr>
          <w:spacing w:val="4"/>
          <w:lang w:val="en-US"/>
        </w:rPr>
        <w:t>n n</w:t>
      </w:r>
      <w:r w:rsidRPr="008B7DC2">
        <w:rPr>
          <w:spacing w:val="4"/>
          <w:lang w:val="en-US"/>
        </w:rPr>
        <w:t xml:space="preserve">hà văn hoá </w:t>
      </w:r>
      <w:r w:rsidR="00BB0284">
        <w:rPr>
          <w:spacing w:val="4"/>
          <w:lang w:val="en-US"/>
        </w:rPr>
        <w:t>x</w:t>
      </w:r>
      <w:r w:rsidR="00BB0284" w:rsidRPr="00BB0284">
        <w:rPr>
          <w:spacing w:val="4"/>
          <w:lang w:val="en-US"/>
        </w:rPr>
        <w:t>óm</w:t>
      </w:r>
      <w:r w:rsidR="00BB0284">
        <w:rPr>
          <w:spacing w:val="4"/>
          <w:lang w:val="en-US"/>
        </w:rPr>
        <w:t xml:space="preserve"> 2 (x</w:t>
      </w:r>
      <w:r w:rsidR="00BB0284" w:rsidRPr="00BB0284">
        <w:rPr>
          <w:spacing w:val="4"/>
          <w:lang w:val="en-US"/>
        </w:rPr>
        <w:t>óm</w:t>
      </w:r>
      <w:r w:rsidR="00BB0284">
        <w:rPr>
          <w:spacing w:val="4"/>
          <w:lang w:val="en-US"/>
        </w:rPr>
        <w:t xml:space="preserve"> 1 c</w:t>
      </w:r>
      <w:r w:rsidR="00BB0284" w:rsidRPr="00BB0284">
        <w:rPr>
          <w:spacing w:val="4"/>
          <w:lang w:val="en-US"/>
        </w:rPr>
        <w:t>ũ</w:t>
      </w:r>
      <w:r w:rsidR="00BB0284">
        <w:rPr>
          <w:spacing w:val="4"/>
          <w:lang w:val="en-US"/>
        </w:rPr>
        <w:t>)</w:t>
      </w:r>
      <w:r w:rsidR="00C461CE">
        <w:rPr>
          <w:spacing w:val="4"/>
          <w:lang w:val="en-US"/>
        </w:rPr>
        <w:t xml:space="preserve"> </w:t>
      </w:r>
      <w:r w:rsidR="00C461CE" w:rsidRPr="00C461CE">
        <w:rPr>
          <w:spacing w:val="-6"/>
          <w:lang w:val="en-US"/>
        </w:rPr>
        <w:t xml:space="preserve">làm nhà văn hóa trung tâm của </w:t>
      </w:r>
      <w:r w:rsidR="00867184">
        <w:rPr>
          <w:spacing w:val="-6"/>
          <w:lang w:val="en-US"/>
        </w:rPr>
        <w:t>thôn</w:t>
      </w:r>
      <w:r w:rsidR="00C461CE" w:rsidRPr="00C461CE">
        <w:rPr>
          <w:spacing w:val="-6"/>
          <w:lang w:val="en-US"/>
        </w:rPr>
        <w:t xml:space="preserve"> mới; </w:t>
      </w:r>
      <w:r w:rsidR="00BB0284">
        <w:rPr>
          <w:spacing w:val="-6"/>
          <w:lang w:val="en-US"/>
        </w:rPr>
        <w:t>c</w:t>
      </w:r>
      <w:r w:rsidR="00BB0284" w:rsidRPr="00BB0284">
        <w:rPr>
          <w:spacing w:val="-6"/>
          <w:lang w:val="en-US"/>
        </w:rPr>
        <w:t>ác</w:t>
      </w:r>
      <w:r w:rsidR="00BB0284">
        <w:rPr>
          <w:spacing w:val="-6"/>
          <w:lang w:val="en-US"/>
        </w:rPr>
        <w:t xml:space="preserve"> </w:t>
      </w:r>
      <w:r w:rsidR="00C461CE" w:rsidRPr="00C461CE">
        <w:rPr>
          <w:spacing w:val="-6"/>
          <w:lang w:val="en-US"/>
        </w:rPr>
        <w:t>nhà văn hóa còn lại tiếp tục khai thác làm điểm sinh hoạt cộng đồng, hội họp hoặc phục vụ các hoạt động văn hóa, thể thao của Nhân dân.</w:t>
      </w:r>
    </w:p>
    <w:p w14:paraId="612CD09D" w14:textId="6C03A094" w:rsidR="00C461CE" w:rsidRPr="00C461CE" w:rsidRDefault="00C461CE" w:rsidP="000310C4">
      <w:pPr>
        <w:spacing w:before="120"/>
        <w:ind w:firstLine="709"/>
        <w:jc w:val="both"/>
        <w:rPr>
          <w:spacing w:val="-6"/>
          <w:lang w:val="en-US"/>
        </w:rPr>
      </w:pPr>
      <w:r w:rsidRPr="00C461CE">
        <w:rPr>
          <w:spacing w:val="-6"/>
          <w:lang w:val="en-US"/>
        </w:rPr>
        <w:t xml:space="preserve">- </w:t>
      </w:r>
      <w:r w:rsidR="00BD1093">
        <w:rPr>
          <w:spacing w:val="-6"/>
          <w:lang w:val="en-US"/>
        </w:rPr>
        <w:t>S</w:t>
      </w:r>
      <w:r w:rsidRPr="00C461CE">
        <w:rPr>
          <w:spacing w:val="-6"/>
          <w:lang w:val="en-US"/>
        </w:rPr>
        <w:t xml:space="preserve">ố lượng người hoạt động không chuyên trách và cán bộ trực tiếp tham gia hoạt động ở </w:t>
      </w:r>
      <w:r w:rsidR="00867184">
        <w:rPr>
          <w:spacing w:val="-6"/>
          <w:lang w:val="en-US"/>
        </w:rPr>
        <w:t>thôn</w:t>
      </w:r>
      <w:r w:rsidR="00065D96">
        <w:rPr>
          <w:spacing w:val="-6"/>
          <w:lang w:val="en-US"/>
        </w:rPr>
        <w:t xml:space="preserve"> sau s</w:t>
      </w:r>
      <w:r w:rsidR="00065D96" w:rsidRPr="00065D96">
        <w:rPr>
          <w:spacing w:val="-6"/>
          <w:lang w:val="en-US"/>
        </w:rPr>
        <w:t>áp</w:t>
      </w:r>
      <w:r w:rsidR="00065D96">
        <w:rPr>
          <w:spacing w:val="-6"/>
          <w:lang w:val="en-US"/>
        </w:rPr>
        <w:t xml:space="preserve"> nh</w:t>
      </w:r>
      <w:r w:rsidR="00065D96" w:rsidRPr="00065D96">
        <w:rPr>
          <w:spacing w:val="-6"/>
          <w:lang w:val="en-US"/>
        </w:rPr>
        <w:t>ập</w:t>
      </w:r>
      <w:r w:rsidRPr="00C461CE">
        <w:rPr>
          <w:spacing w:val="-6"/>
          <w:lang w:val="en-US"/>
        </w:rPr>
        <w:t>: 0</w:t>
      </w:r>
      <w:r>
        <w:rPr>
          <w:spacing w:val="-6"/>
          <w:lang w:val="en-US"/>
        </w:rPr>
        <w:t>8</w:t>
      </w:r>
      <w:r w:rsidRPr="00C461CE">
        <w:rPr>
          <w:spacing w:val="-6"/>
          <w:lang w:val="en-US"/>
        </w:rPr>
        <w:t xml:space="preserve"> người (tùy điều kiện tình hình, căn cứ quy định và hướng dẫn của cấp có thẩm quyền để bố trí phân bổ, điều chỉnh số lượng).</w:t>
      </w:r>
    </w:p>
    <w:p w14:paraId="1DAA4953" w14:textId="695C66A4" w:rsidR="00AF5C35" w:rsidRPr="00AF5C35" w:rsidRDefault="00AF5C35" w:rsidP="000310C4">
      <w:pPr>
        <w:spacing w:before="120"/>
        <w:ind w:firstLine="709"/>
        <w:jc w:val="both"/>
        <w:rPr>
          <w:b/>
          <w:spacing w:val="-6"/>
          <w:lang w:val="en-US"/>
        </w:rPr>
      </w:pPr>
      <w:r w:rsidRPr="00AF5C35">
        <w:rPr>
          <w:b/>
          <w:spacing w:val="-6"/>
          <w:lang w:val="en-US"/>
        </w:rPr>
        <w:t xml:space="preserve">b) Đánh giá tác động sau </w:t>
      </w:r>
      <w:r w:rsidR="00B430B2">
        <w:rPr>
          <w:b/>
          <w:spacing w:val="-6"/>
          <w:lang w:val="en-US"/>
        </w:rPr>
        <w:t>tổ chức lại</w:t>
      </w:r>
    </w:p>
    <w:p w14:paraId="465F65DA" w14:textId="0CCD51B1" w:rsidR="00AF5C35" w:rsidRPr="00AF5C35" w:rsidRDefault="00AF5C35" w:rsidP="000310C4">
      <w:pPr>
        <w:spacing w:before="120"/>
        <w:ind w:firstLine="709"/>
        <w:jc w:val="both"/>
        <w:rPr>
          <w:spacing w:val="-6"/>
          <w:lang w:val="en-US"/>
        </w:rPr>
      </w:pPr>
      <w:r w:rsidRPr="00AF5C35">
        <w:rPr>
          <w:spacing w:val="-6"/>
          <w:lang w:val="en-US"/>
        </w:rPr>
        <w:t xml:space="preserve">- Việc </w:t>
      </w:r>
      <w:r w:rsidR="00BD1093">
        <w:rPr>
          <w:spacing w:val="-6"/>
          <w:lang w:val="en-US"/>
        </w:rPr>
        <w:t>s</w:t>
      </w:r>
      <w:r w:rsidR="00BD1093" w:rsidRPr="00BD1093">
        <w:rPr>
          <w:spacing w:val="-6"/>
          <w:lang w:val="en-US"/>
        </w:rPr>
        <w:t>ắp</w:t>
      </w:r>
      <w:r w:rsidR="00BD1093">
        <w:rPr>
          <w:spacing w:val="-6"/>
          <w:lang w:val="en-US"/>
        </w:rPr>
        <w:t xml:space="preserve"> x</w:t>
      </w:r>
      <w:r w:rsidR="00BD1093" w:rsidRPr="00BD1093">
        <w:rPr>
          <w:spacing w:val="-6"/>
          <w:lang w:val="en-US"/>
        </w:rPr>
        <w:t>ếp</w:t>
      </w:r>
      <w:r w:rsidR="00BD1093">
        <w:rPr>
          <w:spacing w:val="-6"/>
          <w:lang w:val="en-US"/>
        </w:rPr>
        <w:t xml:space="preserve"> th</w:t>
      </w:r>
      <w:r w:rsidR="00BD1093" w:rsidRPr="00BD1093">
        <w:rPr>
          <w:spacing w:val="-6"/>
          <w:lang w:val="en-US"/>
        </w:rPr>
        <w:t>ô</w:t>
      </w:r>
      <w:r w:rsidR="00BD1093">
        <w:rPr>
          <w:spacing w:val="-6"/>
          <w:lang w:val="en-US"/>
        </w:rPr>
        <w:t>n, x</w:t>
      </w:r>
      <w:r w:rsidR="00BD1093" w:rsidRPr="00BD1093">
        <w:rPr>
          <w:spacing w:val="-6"/>
          <w:lang w:val="en-US"/>
        </w:rPr>
        <w:t>óm</w:t>
      </w:r>
      <w:r w:rsidRPr="00AF5C35">
        <w:rPr>
          <w:spacing w:val="-6"/>
          <w:lang w:val="en-US"/>
        </w:rPr>
        <w:t xml:space="preserve"> phù hợp với điều kiện thực tế do </w:t>
      </w:r>
      <w:r w:rsidR="00BD1093">
        <w:rPr>
          <w:spacing w:val="-6"/>
          <w:lang w:val="en-US"/>
        </w:rPr>
        <w:t>c</w:t>
      </w:r>
      <w:r w:rsidR="00BD1093" w:rsidRPr="00BD1093">
        <w:rPr>
          <w:spacing w:val="-6"/>
          <w:lang w:val="en-US"/>
        </w:rPr>
        <w:t>ác</w:t>
      </w:r>
      <w:r w:rsidR="00BD1093">
        <w:rPr>
          <w:spacing w:val="-6"/>
          <w:lang w:val="en-US"/>
        </w:rPr>
        <w:t xml:space="preserve"> </w:t>
      </w:r>
      <w:r w:rsidR="00867184">
        <w:rPr>
          <w:spacing w:val="-6"/>
          <w:lang w:val="en-US"/>
        </w:rPr>
        <w:t>thôn, xóm</w:t>
      </w:r>
      <w:r w:rsidRPr="00AF5C35">
        <w:rPr>
          <w:spacing w:val="-6"/>
          <w:lang w:val="en-US"/>
        </w:rPr>
        <w:t xml:space="preserve"> có vị trí liền kề, hạ tầng kết nối thuận lợi, Nhân dân có sự tương đồng về phong tục, tập quán và đời sống sinh hoạt cộng đồng</w:t>
      </w:r>
      <w:r w:rsidR="006B1314">
        <w:rPr>
          <w:spacing w:val="-6"/>
          <w:lang w:val="en-US"/>
        </w:rPr>
        <w:t>; g</w:t>
      </w:r>
      <w:r w:rsidR="006B1314" w:rsidRPr="006B1314">
        <w:rPr>
          <w:spacing w:val="-6"/>
          <w:lang w:val="en-US"/>
        </w:rPr>
        <w:t>óp phần tinh gọn đầu mối, giảm chi ngân sách và nâng cao hiệu quả hoạt động của hệ thống chính trị ở khu dân cư. Đối với các trường hợp dôi dư, UBND xã sẽ thực hiện sắp xếp, giải quyết chế độ, chính sách theo quy định hiện hành.</w:t>
      </w:r>
    </w:p>
    <w:p w14:paraId="54D324A6" w14:textId="4245F074" w:rsidR="00AF5C35" w:rsidRPr="00AF5C35" w:rsidRDefault="00AF5C35" w:rsidP="000310C4">
      <w:pPr>
        <w:spacing w:before="120"/>
        <w:ind w:firstLine="709"/>
        <w:jc w:val="both"/>
        <w:rPr>
          <w:spacing w:val="-6"/>
          <w:lang w:val="en-US"/>
        </w:rPr>
      </w:pPr>
      <w:r w:rsidRPr="00AF5C35">
        <w:rPr>
          <w:spacing w:val="-6"/>
          <w:lang w:val="en-US"/>
        </w:rPr>
        <w:t xml:space="preserve">- Sau </w:t>
      </w:r>
      <w:r w:rsidR="00B430B2">
        <w:rPr>
          <w:spacing w:val="-6"/>
          <w:lang w:val="en-US"/>
        </w:rPr>
        <w:t>tổ chức lại</w:t>
      </w:r>
      <w:r w:rsidRPr="00AF5C35">
        <w:rPr>
          <w:spacing w:val="-6"/>
          <w:lang w:val="en-US"/>
        </w:rPr>
        <w:t xml:space="preserve">, </w:t>
      </w:r>
      <w:r w:rsidR="00BD1093">
        <w:rPr>
          <w:spacing w:val="-6"/>
          <w:lang w:val="en-US"/>
        </w:rPr>
        <w:t>th</w:t>
      </w:r>
      <w:r w:rsidR="00BD1093" w:rsidRPr="00BD1093">
        <w:rPr>
          <w:spacing w:val="-6"/>
          <w:lang w:val="en-US"/>
        </w:rPr>
        <w:t>ô</w:t>
      </w:r>
      <w:r w:rsidR="00BD1093">
        <w:rPr>
          <w:spacing w:val="-6"/>
          <w:lang w:val="en-US"/>
        </w:rPr>
        <w:t>n m</w:t>
      </w:r>
      <w:r w:rsidR="00BD1093" w:rsidRPr="00BD1093">
        <w:rPr>
          <w:spacing w:val="-6"/>
          <w:lang w:val="en-US"/>
        </w:rPr>
        <w:t>ới</w:t>
      </w:r>
      <w:r w:rsidRPr="00AF5C35">
        <w:rPr>
          <w:spacing w:val="-6"/>
          <w:lang w:val="en-US"/>
        </w:rPr>
        <w:t xml:space="preserve"> có quy mô lớn hơn, thuận lợi cho công tác quản lý dân cư, tổ chức hoạt động cộng đồng và triển khai nhiệm vụ chính trị ở cơ sở.</w:t>
      </w:r>
    </w:p>
    <w:p w14:paraId="1C43EA81" w14:textId="318A5469" w:rsidR="00221519" w:rsidRPr="00221519" w:rsidRDefault="00221519" w:rsidP="000310C4">
      <w:pPr>
        <w:spacing w:before="120"/>
        <w:ind w:firstLine="720"/>
        <w:jc w:val="both"/>
        <w:rPr>
          <w:bCs/>
          <w:lang w:val="en-US"/>
        </w:rPr>
      </w:pPr>
      <w:r w:rsidRPr="00221519">
        <w:rPr>
          <w:bCs/>
          <w:lang w:val="en-US"/>
        </w:rPr>
        <w:t xml:space="preserve">- </w:t>
      </w:r>
      <w:r w:rsidR="003B11B4">
        <w:rPr>
          <w:bCs/>
          <w:lang w:val="en-US"/>
        </w:rPr>
        <w:t>Số người hoạt động không chuyên trách ở thôn tiếp tục được bố trí</w:t>
      </w:r>
      <w:r w:rsidRPr="00221519">
        <w:rPr>
          <w:bCs/>
          <w:lang w:val="en-US"/>
        </w:rPr>
        <w:t xml:space="preserve">: </w:t>
      </w:r>
      <w:r w:rsidR="00703F7F">
        <w:rPr>
          <w:bCs/>
          <w:lang w:val="en-US"/>
        </w:rPr>
        <w:t xml:space="preserve">03 người, </w:t>
      </w:r>
      <w:r w:rsidRPr="00221519">
        <w:rPr>
          <w:bCs/>
          <w:lang w:val="en-US"/>
        </w:rPr>
        <w:t>dôi dư: 0</w:t>
      </w:r>
      <w:r w:rsidR="00BD1093">
        <w:rPr>
          <w:bCs/>
          <w:lang w:val="en-US"/>
        </w:rPr>
        <w:t>6</w:t>
      </w:r>
      <w:r w:rsidRPr="00221519">
        <w:rPr>
          <w:bCs/>
          <w:lang w:val="en-US"/>
        </w:rPr>
        <w:t xml:space="preserve"> người.</w:t>
      </w:r>
    </w:p>
    <w:p w14:paraId="05A82D51" w14:textId="1D13AA75" w:rsidR="00221519" w:rsidRDefault="00221519" w:rsidP="000310C4">
      <w:pPr>
        <w:spacing w:before="120"/>
        <w:ind w:firstLine="709"/>
        <w:jc w:val="both"/>
        <w:rPr>
          <w:spacing w:val="-6"/>
          <w:lang w:val="en-US"/>
        </w:rPr>
      </w:pPr>
      <w:r>
        <w:rPr>
          <w:spacing w:val="-6"/>
          <w:lang w:val="en-US"/>
        </w:rPr>
        <w:t xml:space="preserve"> - </w:t>
      </w:r>
      <w:r w:rsidR="00AF5C35" w:rsidRPr="00AF5C35">
        <w:rPr>
          <w:spacing w:val="-6"/>
          <w:lang w:val="en-US"/>
        </w:rPr>
        <w:t xml:space="preserve">Số lượng cán bộ trực tiếp tham gia hoạt động ở </w:t>
      </w:r>
      <w:r w:rsidR="00867184">
        <w:rPr>
          <w:spacing w:val="-6"/>
          <w:lang w:val="en-US"/>
        </w:rPr>
        <w:t>thôn</w:t>
      </w:r>
      <w:r w:rsidR="003A5532">
        <w:rPr>
          <w:spacing w:val="-6"/>
          <w:lang w:val="en-US"/>
        </w:rPr>
        <w:t xml:space="preserve"> tiếp tục được bố trí: </w:t>
      </w:r>
      <w:r>
        <w:rPr>
          <w:spacing w:val="-6"/>
          <w:lang w:val="en-US"/>
        </w:rPr>
        <w:t xml:space="preserve">5 người, </w:t>
      </w:r>
      <w:r w:rsidR="001C67A4">
        <w:rPr>
          <w:spacing w:val="-6"/>
          <w:lang w:val="en-US"/>
        </w:rPr>
        <w:t>dôi dư:</w:t>
      </w:r>
      <w:r w:rsidR="00AF5C35" w:rsidRPr="00AF5C35">
        <w:rPr>
          <w:spacing w:val="-6"/>
          <w:lang w:val="en-US"/>
        </w:rPr>
        <w:t xml:space="preserve"> </w:t>
      </w:r>
      <w:r w:rsidR="006B1314">
        <w:rPr>
          <w:spacing w:val="-6"/>
          <w:lang w:val="en-US"/>
        </w:rPr>
        <w:t>9</w:t>
      </w:r>
      <w:r>
        <w:rPr>
          <w:spacing w:val="-6"/>
          <w:lang w:val="en-US"/>
        </w:rPr>
        <w:t xml:space="preserve"> người.</w:t>
      </w:r>
    </w:p>
    <w:p w14:paraId="6C75A84E" w14:textId="1235FEA4" w:rsidR="00AF5C35" w:rsidRPr="00AF5C35" w:rsidRDefault="00AF5C35" w:rsidP="000310C4">
      <w:pPr>
        <w:spacing w:before="120"/>
        <w:ind w:firstLine="709"/>
        <w:jc w:val="both"/>
        <w:rPr>
          <w:spacing w:val="-6"/>
          <w:lang w:val="en-US"/>
        </w:rPr>
      </w:pPr>
      <w:r w:rsidRPr="00AF5C35">
        <w:rPr>
          <w:spacing w:val="-6"/>
          <w:lang w:val="en-US"/>
        </w:rPr>
        <w:t xml:space="preserve">- Các công trình công cộng sau </w:t>
      </w:r>
      <w:r w:rsidR="00B430B2">
        <w:rPr>
          <w:spacing w:val="-6"/>
          <w:lang w:val="en-US"/>
        </w:rPr>
        <w:t>tổ chức lại</w:t>
      </w:r>
      <w:r w:rsidRPr="00AF5C35">
        <w:rPr>
          <w:spacing w:val="-6"/>
          <w:lang w:val="en-US"/>
        </w:rPr>
        <w:t xml:space="preserve"> như nhà văn hóa, hệ thống truyền thanh và hạ tầng khác được rà soát, bố trí, khai thác theo hướng sử dụng hiệu quả, tránh lãng phí, đáp ứng nhu cầu sinh hoạt cộng đồng của Nhân dân.</w:t>
      </w:r>
    </w:p>
    <w:p w14:paraId="78C6A2BB" w14:textId="2CB1D0E1" w:rsidR="00AF5C35" w:rsidRDefault="00AF5C35" w:rsidP="000310C4">
      <w:pPr>
        <w:spacing w:before="120"/>
        <w:ind w:firstLine="709"/>
        <w:jc w:val="both"/>
        <w:rPr>
          <w:spacing w:val="-6"/>
          <w:lang w:val="en-US"/>
        </w:rPr>
      </w:pPr>
      <w:r w:rsidRPr="00AF5C35">
        <w:rPr>
          <w:spacing w:val="-6"/>
          <w:lang w:val="en-US"/>
        </w:rPr>
        <w:t xml:space="preserve">- Giữ nguyên hiện trạng các công trình tín ngưỡng, tôn giáo trên địa bàn sau </w:t>
      </w:r>
      <w:r w:rsidR="00B430B2">
        <w:rPr>
          <w:spacing w:val="-6"/>
          <w:lang w:val="en-US"/>
        </w:rPr>
        <w:t>tổ chức lại</w:t>
      </w:r>
      <w:r w:rsidRPr="00AF5C35">
        <w:rPr>
          <w:spacing w:val="-6"/>
          <w:lang w:val="en-US"/>
        </w:rPr>
        <w:t xml:space="preserve"> sử dụng theo phong tục, tập quán và quy định hiện hành.</w:t>
      </w:r>
    </w:p>
    <w:p w14:paraId="5F2F38AA" w14:textId="77777777" w:rsidR="00C010EE" w:rsidRPr="00402AAB" w:rsidRDefault="004862BC" w:rsidP="000310C4">
      <w:pPr>
        <w:spacing w:before="120"/>
        <w:ind w:firstLine="709"/>
        <w:jc w:val="both"/>
        <w:rPr>
          <w:b/>
          <w:bCs/>
          <w:spacing w:val="-6"/>
          <w:lang w:val="en-US"/>
        </w:rPr>
      </w:pPr>
      <w:r w:rsidRPr="00402AAB">
        <w:rPr>
          <w:b/>
          <w:bCs/>
          <w:spacing w:val="-6"/>
          <w:lang w:val="en-US"/>
        </w:rPr>
        <w:t xml:space="preserve">2.2. </w:t>
      </w:r>
      <w:r w:rsidR="00C010EE" w:rsidRPr="00402AAB">
        <w:rPr>
          <w:b/>
          <w:bCs/>
          <w:spacing w:val="-6"/>
          <w:lang w:val="en-US"/>
        </w:rPr>
        <w:t>Sáp nhập 2 xóm: Xóm 1 Xuân Châu (với 402 hộ, 1415 nhân khẩu); Xóm 5 Xuân Châu (với 449 hộ, 1573 nhân khẩu), cụ thể như sau:</w:t>
      </w:r>
    </w:p>
    <w:p w14:paraId="3E67BF7C" w14:textId="33AC84F9" w:rsidR="004862BC" w:rsidRPr="00402AAB" w:rsidRDefault="004862BC" w:rsidP="000310C4">
      <w:pPr>
        <w:spacing w:before="120"/>
        <w:ind w:firstLine="709"/>
        <w:jc w:val="both"/>
        <w:rPr>
          <w:b/>
          <w:bCs/>
          <w:spacing w:val="-6"/>
          <w:lang w:val="en-US"/>
        </w:rPr>
      </w:pPr>
      <w:r w:rsidRPr="00402AAB">
        <w:rPr>
          <w:b/>
          <w:bCs/>
          <w:spacing w:val="-6"/>
          <w:lang w:val="en-US"/>
        </w:rPr>
        <w:t xml:space="preserve">a) </w:t>
      </w:r>
      <w:r w:rsidR="00BA1447">
        <w:rPr>
          <w:b/>
          <w:bCs/>
          <w:spacing w:val="-6"/>
          <w:lang w:val="en-US"/>
        </w:rPr>
        <w:t>Tên gọi và quy mô thôn sau sáp nhập</w:t>
      </w:r>
    </w:p>
    <w:p w14:paraId="2D29D57C" w14:textId="636F2EE1" w:rsidR="004862BC" w:rsidRPr="00402AAB" w:rsidRDefault="004862BC" w:rsidP="000310C4">
      <w:pPr>
        <w:spacing w:before="120"/>
        <w:ind w:firstLine="709"/>
        <w:jc w:val="both"/>
        <w:rPr>
          <w:spacing w:val="-6"/>
          <w:lang w:val="en-US"/>
        </w:rPr>
      </w:pPr>
      <w:r w:rsidRPr="00402AAB">
        <w:rPr>
          <w:spacing w:val="-6"/>
          <w:lang w:val="en-US"/>
        </w:rPr>
        <w:t xml:space="preserve">- Tên gọi thôn mới: Thôn </w:t>
      </w:r>
      <w:r w:rsidR="00C010EE" w:rsidRPr="00402AAB">
        <w:rPr>
          <w:spacing w:val="-6"/>
          <w:lang w:val="en-US"/>
        </w:rPr>
        <w:t>2</w:t>
      </w:r>
    </w:p>
    <w:p w14:paraId="36198FAB" w14:textId="77777777" w:rsidR="00C010EE" w:rsidRPr="00402AAB" w:rsidRDefault="00C010EE" w:rsidP="000310C4">
      <w:pPr>
        <w:spacing w:before="120"/>
        <w:ind w:firstLine="709"/>
        <w:jc w:val="both"/>
        <w:rPr>
          <w:spacing w:val="-6"/>
          <w:lang w:val="en-US"/>
        </w:rPr>
      </w:pPr>
      <w:r w:rsidRPr="00402AAB">
        <w:rPr>
          <w:spacing w:val="-6"/>
          <w:lang w:val="en-US"/>
        </w:rPr>
        <w:t>- Tổng số hộ sau sáp nhập: 851 hộ.</w:t>
      </w:r>
    </w:p>
    <w:p w14:paraId="710961C8" w14:textId="77777777" w:rsidR="00C010EE" w:rsidRPr="00402AAB" w:rsidRDefault="00C010EE" w:rsidP="000310C4">
      <w:pPr>
        <w:spacing w:before="120"/>
        <w:ind w:firstLine="709"/>
        <w:jc w:val="both"/>
        <w:rPr>
          <w:spacing w:val="-6"/>
          <w:lang w:val="en-US"/>
        </w:rPr>
      </w:pPr>
      <w:r w:rsidRPr="00402AAB">
        <w:rPr>
          <w:spacing w:val="-6"/>
          <w:lang w:val="en-US"/>
        </w:rPr>
        <w:t>- Tổng số nhân khẩu: 2988 nhân khẩu.</w:t>
      </w:r>
    </w:p>
    <w:p w14:paraId="245FB6C5" w14:textId="78F00B3D" w:rsidR="004862BC" w:rsidRPr="00402AAB" w:rsidRDefault="004862BC" w:rsidP="000310C4">
      <w:pPr>
        <w:spacing w:before="120"/>
        <w:ind w:firstLine="709"/>
        <w:jc w:val="both"/>
        <w:rPr>
          <w:spacing w:val="-6"/>
          <w:lang w:val="en-US"/>
        </w:rPr>
      </w:pPr>
      <w:r w:rsidRPr="00402AAB">
        <w:rPr>
          <w:spacing w:val="-6"/>
          <w:lang w:val="en-US"/>
        </w:rPr>
        <w:t xml:space="preserve">- Nhà văn hoá của thôn, xóm mới: Lựa chọn nhà văn hoá xóm </w:t>
      </w:r>
      <w:r w:rsidR="00C010EE" w:rsidRPr="00402AAB">
        <w:rPr>
          <w:spacing w:val="-6"/>
          <w:lang w:val="en-US"/>
        </w:rPr>
        <w:t>5</w:t>
      </w:r>
      <w:r w:rsidRPr="00402AAB">
        <w:rPr>
          <w:spacing w:val="-6"/>
          <w:lang w:val="en-US"/>
        </w:rPr>
        <w:t xml:space="preserve"> (xóm </w:t>
      </w:r>
      <w:r w:rsidR="00C010EE" w:rsidRPr="00402AAB">
        <w:rPr>
          <w:spacing w:val="-6"/>
          <w:lang w:val="en-US"/>
        </w:rPr>
        <w:t>6</w:t>
      </w:r>
      <w:r w:rsidRPr="00402AAB">
        <w:rPr>
          <w:spacing w:val="-6"/>
          <w:lang w:val="en-US"/>
        </w:rPr>
        <w:t xml:space="preserve"> cũ) làm nhà văn hóa trung tâm của thôn mới; các nhà văn hóa còn lại tiếp tục khai thác làm </w:t>
      </w:r>
      <w:r w:rsidRPr="00402AAB">
        <w:rPr>
          <w:spacing w:val="-6"/>
          <w:lang w:val="en-US"/>
        </w:rPr>
        <w:lastRenderedPageBreak/>
        <w:t>điểm sinh hoạt cộng đồng, hội họp hoặc phục vụ các hoạt động văn hóa, thể thao của Nhân dân.</w:t>
      </w:r>
    </w:p>
    <w:p w14:paraId="06F35FBD" w14:textId="77777777" w:rsidR="004862BC" w:rsidRPr="00402AAB" w:rsidRDefault="004862BC" w:rsidP="000310C4">
      <w:pPr>
        <w:spacing w:before="120"/>
        <w:ind w:firstLine="709"/>
        <w:jc w:val="both"/>
        <w:rPr>
          <w:spacing w:val="-6"/>
          <w:lang w:val="en-US"/>
        </w:rPr>
      </w:pPr>
      <w:r w:rsidRPr="00402AAB">
        <w:rPr>
          <w:spacing w:val="-6"/>
          <w:lang w:val="en-US"/>
        </w:rPr>
        <w:t>- Số lượng người hoạt động không chuyên trách và cán bộ trực tiếp tham gia hoạt động ở thôn sau sáp nhập: 08 người (tùy điều kiện tình hình, căn cứ quy định và hướng dẫn của cấp có thẩm quyền để bố trí phân bổ, điều chỉnh số lượng).</w:t>
      </w:r>
    </w:p>
    <w:p w14:paraId="41AC83AB" w14:textId="77777777" w:rsidR="004862BC" w:rsidRPr="00402AAB" w:rsidRDefault="004862BC" w:rsidP="000310C4">
      <w:pPr>
        <w:spacing w:before="120"/>
        <w:ind w:firstLine="709"/>
        <w:jc w:val="both"/>
        <w:rPr>
          <w:b/>
          <w:bCs/>
          <w:spacing w:val="-6"/>
          <w:lang w:val="en-US"/>
        </w:rPr>
      </w:pPr>
      <w:r w:rsidRPr="00402AAB">
        <w:rPr>
          <w:b/>
          <w:bCs/>
          <w:spacing w:val="-6"/>
          <w:lang w:val="en-US"/>
        </w:rPr>
        <w:t>b) Đánh giá tác động sau tổ chức lại</w:t>
      </w:r>
    </w:p>
    <w:p w14:paraId="1243FED5" w14:textId="77777777" w:rsidR="004862BC" w:rsidRPr="00402AAB" w:rsidRDefault="004862BC" w:rsidP="000310C4">
      <w:pPr>
        <w:spacing w:before="120"/>
        <w:ind w:firstLine="709"/>
        <w:jc w:val="both"/>
        <w:rPr>
          <w:spacing w:val="-6"/>
          <w:lang w:val="en-US"/>
        </w:rPr>
      </w:pPr>
      <w:r w:rsidRPr="00402AAB">
        <w:rPr>
          <w:spacing w:val="-6"/>
          <w:lang w:val="en-US"/>
        </w:rPr>
        <w:t>- Việc sắp xếp thôn, xóm phù hợp với điều kiện thực tế do các thôn, xóm có vị trí liền kề, hạ tầng kết nối thuận lợi, Nhân dân có sự tương đồng về phong tục, tập quán và đời sống sinh hoạt cộng đồng; góp phần tinh gọn đầu mối, giảm chi ngân sách và nâng cao hiệu quả hoạt động của hệ thống chính trị ở khu dân cư. Đối với các trường hợp dôi dư, UBND xã sẽ thực hiện sắp xếp, giải quyết chế độ, chính sách theo quy định hiện hành.</w:t>
      </w:r>
    </w:p>
    <w:p w14:paraId="5593DE56" w14:textId="77777777" w:rsidR="004862BC" w:rsidRPr="00402AAB" w:rsidRDefault="004862BC" w:rsidP="000310C4">
      <w:pPr>
        <w:spacing w:before="120"/>
        <w:ind w:firstLine="709"/>
        <w:jc w:val="both"/>
        <w:rPr>
          <w:spacing w:val="-6"/>
          <w:lang w:val="en-US"/>
        </w:rPr>
      </w:pPr>
      <w:r w:rsidRPr="00402AAB">
        <w:rPr>
          <w:spacing w:val="-6"/>
          <w:lang w:val="en-US"/>
        </w:rPr>
        <w:t>- Sau tổ chức lại, thôn mới có quy mô lớn hơn, thuận lợi cho công tác quản lý dân cư, tổ chức hoạt động cộng đồng và triển khai nhiệm vụ chính trị ở cơ sở.</w:t>
      </w:r>
    </w:p>
    <w:p w14:paraId="24C5627C" w14:textId="64D40466" w:rsidR="004862BC" w:rsidRPr="00402AAB" w:rsidRDefault="004862BC" w:rsidP="000310C4">
      <w:pPr>
        <w:spacing w:before="120"/>
        <w:ind w:firstLine="709"/>
        <w:jc w:val="both"/>
        <w:rPr>
          <w:spacing w:val="-6"/>
          <w:lang w:val="en-US"/>
        </w:rPr>
      </w:pPr>
      <w:r w:rsidRPr="00402AAB">
        <w:rPr>
          <w:spacing w:val="-6"/>
          <w:lang w:val="en-US"/>
        </w:rPr>
        <w:t xml:space="preserve">- </w:t>
      </w:r>
      <w:r w:rsidR="003B11B4">
        <w:rPr>
          <w:spacing w:val="-6"/>
          <w:lang w:val="en-US"/>
        </w:rPr>
        <w:t>Số người hoạt động không chuyên trách ở thôn tiếp tục được bố trí</w:t>
      </w:r>
      <w:r w:rsidRPr="00402AAB">
        <w:rPr>
          <w:spacing w:val="-6"/>
          <w:lang w:val="en-US"/>
        </w:rPr>
        <w:t>: 03 người, dôi dư: 0</w:t>
      </w:r>
      <w:r w:rsidR="00A548CC" w:rsidRPr="00402AAB">
        <w:rPr>
          <w:spacing w:val="-6"/>
          <w:lang w:val="en-US"/>
        </w:rPr>
        <w:t>3</w:t>
      </w:r>
      <w:r w:rsidRPr="00402AAB">
        <w:rPr>
          <w:spacing w:val="-6"/>
          <w:lang w:val="en-US"/>
        </w:rPr>
        <w:t xml:space="preserve"> người.</w:t>
      </w:r>
    </w:p>
    <w:p w14:paraId="435FEF56" w14:textId="189D1D30" w:rsidR="004862BC" w:rsidRPr="00402AAB" w:rsidRDefault="004862BC" w:rsidP="000310C4">
      <w:pPr>
        <w:spacing w:before="120"/>
        <w:ind w:firstLine="709"/>
        <w:jc w:val="both"/>
        <w:rPr>
          <w:spacing w:val="-6"/>
          <w:lang w:val="en-US"/>
        </w:rPr>
      </w:pPr>
      <w:r w:rsidRPr="00402AAB">
        <w:rPr>
          <w:spacing w:val="-6"/>
          <w:lang w:val="en-US"/>
        </w:rPr>
        <w:t xml:space="preserve"> - Số lượng cán bộ trực tiếp tham gia hoạt động ở thôn tiếp tục được bố trí: 5 người, dôi dư: </w:t>
      </w:r>
      <w:r w:rsidR="006E2013" w:rsidRPr="00402AAB">
        <w:rPr>
          <w:spacing w:val="-6"/>
          <w:lang w:val="en-US"/>
        </w:rPr>
        <w:t>3</w:t>
      </w:r>
      <w:r w:rsidRPr="00402AAB">
        <w:rPr>
          <w:spacing w:val="-6"/>
          <w:lang w:val="en-US"/>
        </w:rPr>
        <w:t xml:space="preserve"> người.</w:t>
      </w:r>
    </w:p>
    <w:p w14:paraId="526D8A3C" w14:textId="77777777" w:rsidR="004862BC" w:rsidRPr="00402AAB" w:rsidRDefault="004862BC" w:rsidP="000310C4">
      <w:pPr>
        <w:spacing w:before="120"/>
        <w:ind w:firstLine="709"/>
        <w:jc w:val="both"/>
        <w:rPr>
          <w:spacing w:val="-6"/>
          <w:lang w:val="en-US"/>
        </w:rPr>
      </w:pPr>
      <w:r w:rsidRPr="00402AAB">
        <w:rPr>
          <w:spacing w:val="-6"/>
          <w:lang w:val="en-US"/>
        </w:rPr>
        <w:t>- Các công trình công cộng sau tổ chức lại như nhà văn hóa, hệ thống truyền thanh và hạ tầng khác được rà soát, bố trí, khai thác theo hướng sử dụng hiệu quả, tránh lãng phí, đáp ứng nhu cầu sinh hoạt cộng đồng của Nhân dân.</w:t>
      </w:r>
    </w:p>
    <w:p w14:paraId="62DAD6A1" w14:textId="4F5D1163" w:rsidR="00C2550F" w:rsidRDefault="004862BC" w:rsidP="000310C4">
      <w:pPr>
        <w:spacing w:before="120"/>
        <w:ind w:firstLine="709"/>
        <w:jc w:val="both"/>
        <w:rPr>
          <w:spacing w:val="-6"/>
          <w:lang w:val="en-US"/>
        </w:rPr>
      </w:pPr>
      <w:r w:rsidRPr="00402AAB">
        <w:rPr>
          <w:spacing w:val="-6"/>
          <w:lang w:val="en-US"/>
        </w:rPr>
        <w:t>- Giữ nguyên hiện trạng các công trình tín ngưỡng, tôn giáo trên địa bàn sau tổ chức lại sử dụng theo phong tục, tập quán và quy định hiện hành.</w:t>
      </w:r>
    </w:p>
    <w:p w14:paraId="4F5C808F" w14:textId="7ED3AE15" w:rsidR="005163AA" w:rsidRPr="006E2013" w:rsidRDefault="005163AA" w:rsidP="000310C4">
      <w:pPr>
        <w:spacing w:before="120"/>
        <w:ind w:firstLine="709"/>
        <w:jc w:val="both"/>
        <w:rPr>
          <w:b/>
          <w:bCs/>
          <w:spacing w:val="-6"/>
          <w:lang w:val="en-US"/>
        </w:rPr>
      </w:pPr>
      <w:r w:rsidRPr="006E2013">
        <w:rPr>
          <w:b/>
          <w:bCs/>
          <w:spacing w:val="-6"/>
          <w:lang w:val="en-US"/>
        </w:rPr>
        <w:t>2.</w:t>
      </w:r>
      <w:r w:rsidR="006E2013" w:rsidRPr="006E2013">
        <w:rPr>
          <w:b/>
          <w:bCs/>
          <w:spacing w:val="-6"/>
          <w:lang w:val="en-US"/>
        </w:rPr>
        <w:t>3</w:t>
      </w:r>
      <w:r w:rsidRPr="006E2013">
        <w:rPr>
          <w:b/>
          <w:bCs/>
          <w:spacing w:val="-6"/>
          <w:lang w:val="en-US"/>
        </w:rPr>
        <w:t xml:space="preserve">. </w:t>
      </w:r>
      <w:r w:rsidR="006E2013" w:rsidRPr="006E2013">
        <w:rPr>
          <w:b/>
          <w:bCs/>
          <w:spacing w:val="-6"/>
          <w:lang w:val="en-US"/>
        </w:rPr>
        <w:t>Sáp nhập 2 xóm: Xóm 1 Xuân Thành (với 331 hộ, 932 nhân khẩu); Xóm 2 Xuân Thành (với 348 hộ, 1080 nhân khẩu), cụ thể như sau:</w:t>
      </w:r>
    </w:p>
    <w:p w14:paraId="2ABCC445" w14:textId="57759DCF" w:rsidR="005163AA" w:rsidRPr="006E2013" w:rsidRDefault="005163AA" w:rsidP="000310C4">
      <w:pPr>
        <w:spacing w:before="120"/>
        <w:ind w:firstLine="709"/>
        <w:jc w:val="both"/>
        <w:rPr>
          <w:b/>
          <w:bCs/>
          <w:spacing w:val="-6"/>
          <w:lang w:val="en-US"/>
        </w:rPr>
      </w:pPr>
      <w:r w:rsidRPr="006E2013">
        <w:rPr>
          <w:b/>
          <w:bCs/>
          <w:spacing w:val="-6"/>
          <w:lang w:val="en-US"/>
        </w:rPr>
        <w:t xml:space="preserve">a) </w:t>
      </w:r>
      <w:r w:rsidR="00BA1447">
        <w:rPr>
          <w:b/>
          <w:bCs/>
          <w:spacing w:val="-6"/>
          <w:lang w:val="en-US"/>
        </w:rPr>
        <w:t>Tên gọi và quy mô thôn sau sáp nhập</w:t>
      </w:r>
    </w:p>
    <w:p w14:paraId="26C24823" w14:textId="33FF7212" w:rsidR="005163AA" w:rsidRPr="005163AA" w:rsidRDefault="005163AA" w:rsidP="000310C4">
      <w:pPr>
        <w:spacing w:before="120"/>
        <w:ind w:firstLine="709"/>
        <w:jc w:val="both"/>
        <w:rPr>
          <w:spacing w:val="-6"/>
          <w:lang w:val="en-US"/>
        </w:rPr>
      </w:pPr>
      <w:r w:rsidRPr="005163AA">
        <w:rPr>
          <w:spacing w:val="-6"/>
          <w:lang w:val="en-US"/>
        </w:rPr>
        <w:t xml:space="preserve">- </w:t>
      </w:r>
      <w:r w:rsidR="006E2013">
        <w:rPr>
          <w:spacing w:val="-6"/>
          <w:lang w:val="en-US"/>
        </w:rPr>
        <w:t>Tên gọi thôn mới:</w:t>
      </w:r>
      <w:r w:rsidRPr="005163AA">
        <w:rPr>
          <w:spacing w:val="-6"/>
          <w:lang w:val="en-US"/>
        </w:rPr>
        <w:t xml:space="preserve"> Thôn </w:t>
      </w:r>
      <w:r w:rsidR="006E2013">
        <w:rPr>
          <w:spacing w:val="-6"/>
          <w:lang w:val="en-US"/>
        </w:rPr>
        <w:t>3</w:t>
      </w:r>
    </w:p>
    <w:p w14:paraId="2E73AD87" w14:textId="4FD8D46F" w:rsidR="006E2013" w:rsidRPr="006E2013" w:rsidRDefault="006E2013" w:rsidP="000310C4">
      <w:pPr>
        <w:tabs>
          <w:tab w:val="center" w:pos="5032"/>
        </w:tabs>
        <w:spacing w:before="120"/>
        <w:ind w:firstLine="709"/>
        <w:jc w:val="both"/>
        <w:rPr>
          <w:spacing w:val="-6"/>
          <w:lang w:val="en-US"/>
        </w:rPr>
      </w:pPr>
      <w:r w:rsidRPr="006E2013">
        <w:rPr>
          <w:spacing w:val="-6"/>
          <w:lang w:val="en-US"/>
        </w:rPr>
        <w:t>- Tổng số hộ sau sáp nhập: 679 hộ.</w:t>
      </w:r>
    </w:p>
    <w:p w14:paraId="306E3904" w14:textId="26D4D109" w:rsidR="005163AA" w:rsidRPr="005163AA" w:rsidRDefault="006E2013" w:rsidP="000310C4">
      <w:pPr>
        <w:spacing w:before="120"/>
        <w:ind w:firstLine="709"/>
        <w:jc w:val="both"/>
        <w:rPr>
          <w:spacing w:val="-6"/>
          <w:lang w:val="en-US"/>
        </w:rPr>
      </w:pPr>
      <w:r w:rsidRPr="006E2013">
        <w:rPr>
          <w:spacing w:val="-6"/>
          <w:lang w:val="en-US"/>
        </w:rPr>
        <w:t>- Tổng số nhân khẩu: 2012 nhân khẩu.</w:t>
      </w:r>
    </w:p>
    <w:p w14:paraId="0F8E2646" w14:textId="41870385" w:rsidR="005163AA" w:rsidRPr="005163AA" w:rsidRDefault="005163AA" w:rsidP="000310C4">
      <w:pPr>
        <w:spacing w:before="120"/>
        <w:ind w:firstLine="709"/>
        <w:jc w:val="both"/>
        <w:rPr>
          <w:spacing w:val="-6"/>
          <w:lang w:val="en-US"/>
        </w:rPr>
      </w:pPr>
      <w:r w:rsidRPr="005163AA">
        <w:rPr>
          <w:spacing w:val="-6"/>
          <w:lang w:val="en-US"/>
        </w:rPr>
        <w:t xml:space="preserve">- Nhà văn hoá của thôn, xóm mới: Lựa chọn nhà văn hoá xóm </w:t>
      </w:r>
      <w:r w:rsidR="006E2013">
        <w:rPr>
          <w:spacing w:val="-6"/>
          <w:lang w:val="en-US"/>
        </w:rPr>
        <w:t>1</w:t>
      </w:r>
      <w:r w:rsidRPr="005163AA">
        <w:rPr>
          <w:spacing w:val="-6"/>
          <w:lang w:val="en-US"/>
        </w:rPr>
        <w:t xml:space="preserve"> (xóm 1 cũ) làm nhà văn hóa trung tâm của thôn mới; các nhà văn hóa còn lại tiếp tục khai thác làm điểm sinh hoạt cộng đồng, hội họp hoặc phục vụ các hoạt động văn hóa, thể thao của Nhân dân.</w:t>
      </w:r>
    </w:p>
    <w:p w14:paraId="5B5EFA69" w14:textId="77777777" w:rsidR="005163AA" w:rsidRPr="005163AA" w:rsidRDefault="005163AA" w:rsidP="000310C4">
      <w:pPr>
        <w:spacing w:before="120"/>
        <w:ind w:firstLine="709"/>
        <w:jc w:val="both"/>
        <w:rPr>
          <w:spacing w:val="-6"/>
          <w:lang w:val="en-US"/>
        </w:rPr>
      </w:pPr>
      <w:r w:rsidRPr="005163AA">
        <w:rPr>
          <w:spacing w:val="-6"/>
          <w:lang w:val="en-US"/>
        </w:rPr>
        <w:t>- Số lượng người hoạt động không chuyên trách và cán bộ trực tiếp tham gia hoạt động ở thôn sau sáp nhập: 08 người (tùy điều kiện tình hình, căn cứ quy định và hướng dẫn của cấp có thẩm quyền để bố trí phân bổ, điều chỉnh số lượng).</w:t>
      </w:r>
    </w:p>
    <w:p w14:paraId="65B963B6" w14:textId="77777777" w:rsidR="005163AA" w:rsidRPr="00BA1447" w:rsidRDefault="005163AA" w:rsidP="000310C4">
      <w:pPr>
        <w:spacing w:before="120"/>
        <w:ind w:firstLine="709"/>
        <w:jc w:val="both"/>
        <w:rPr>
          <w:b/>
          <w:bCs/>
          <w:spacing w:val="-6"/>
          <w:lang w:val="en-US"/>
        </w:rPr>
      </w:pPr>
      <w:r w:rsidRPr="00BA1447">
        <w:rPr>
          <w:b/>
          <w:bCs/>
          <w:spacing w:val="-6"/>
          <w:lang w:val="en-US"/>
        </w:rPr>
        <w:t>b) Đánh giá tác động sau tổ chức lại</w:t>
      </w:r>
    </w:p>
    <w:p w14:paraId="14332798" w14:textId="77777777" w:rsidR="005163AA" w:rsidRPr="005163AA" w:rsidRDefault="005163AA" w:rsidP="000310C4">
      <w:pPr>
        <w:spacing w:before="120"/>
        <w:ind w:firstLine="709"/>
        <w:jc w:val="both"/>
        <w:rPr>
          <w:spacing w:val="-6"/>
          <w:lang w:val="en-US"/>
        </w:rPr>
      </w:pPr>
      <w:r w:rsidRPr="005163AA">
        <w:rPr>
          <w:spacing w:val="-6"/>
          <w:lang w:val="en-US"/>
        </w:rPr>
        <w:lastRenderedPageBreak/>
        <w:t>- Việc sắp xếp thôn, xóm phù hợp với điều kiện thực tế do các thôn, xóm có vị trí liền kề, hạ tầng kết nối thuận lợi, Nhân dân có sự tương đồng về phong tục, tập quán và đời sống sinh hoạt cộng đồng; góp phần tinh gọn đầu mối, giảm chi ngân sách và nâng cao hiệu quả hoạt động của hệ thống chính trị ở khu dân cư. Đối với các trường hợp dôi dư, UBND xã sẽ thực hiện sắp xếp, giải quyết chế độ, chính sách theo quy định hiện hành.</w:t>
      </w:r>
    </w:p>
    <w:p w14:paraId="0982A9F8" w14:textId="77777777" w:rsidR="005163AA" w:rsidRPr="005163AA" w:rsidRDefault="005163AA" w:rsidP="000310C4">
      <w:pPr>
        <w:spacing w:before="120"/>
        <w:ind w:firstLine="709"/>
        <w:jc w:val="both"/>
        <w:rPr>
          <w:spacing w:val="-6"/>
          <w:lang w:val="en-US"/>
        </w:rPr>
      </w:pPr>
      <w:r w:rsidRPr="005163AA">
        <w:rPr>
          <w:spacing w:val="-6"/>
          <w:lang w:val="en-US"/>
        </w:rPr>
        <w:t>- Sau tổ chức lại, thôn mới có quy mô lớn hơn, thuận lợi cho công tác quản lý dân cư, tổ chức hoạt động cộng đồng và triển khai nhiệm vụ chính trị ở cơ sở.</w:t>
      </w:r>
    </w:p>
    <w:p w14:paraId="74BF47F6" w14:textId="4FC1B6A5" w:rsidR="005163AA" w:rsidRPr="005163AA" w:rsidRDefault="005163AA" w:rsidP="000310C4">
      <w:pPr>
        <w:spacing w:before="120"/>
        <w:ind w:firstLine="709"/>
        <w:jc w:val="both"/>
        <w:rPr>
          <w:spacing w:val="-6"/>
          <w:lang w:val="en-US"/>
        </w:rPr>
      </w:pPr>
      <w:r w:rsidRPr="005163AA">
        <w:rPr>
          <w:spacing w:val="-6"/>
          <w:lang w:val="en-US"/>
        </w:rPr>
        <w:t xml:space="preserve">- </w:t>
      </w:r>
      <w:r w:rsidR="003B11B4">
        <w:rPr>
          <w:spacing w:val="-6"/>
          <w:lang w:val="en-US"/>
        </w:rPr>
        <w:t>Số người hoạt động không chuyên trách ở thôn tiếp tục được bố trí</w:t>
      </w:r>
      <w:r w:rsidRPr="005163AA">
        <w:rPr>
          <w:spacing w:val="-6"/>
          <w:lang w:val="en-US"/>
        </w:rPr>
        <w:t>: 03 người, dôi dư: 0</w:t>
      </w:r>
      <w:r w:rsidR="00D01B82">
        <w:rPr>
          <w:spacing w:val="-6"/>
          <w:lang w:val="en-US"/>
        </w:rPr>
        <w:t>3</w:t>
      </w:r>
      <w:r w:rsidRPr="005163AA">
        <w:rPr>
          <w:spacing w:val="-6"/>
          <w:lang w:val="en-US"/>
        </w:rPr>
        <w:t xml:space="preserve"> người.</w:t>
      </w:r>
    </w:p>
    <w:p w14:paraId="6938A366" w14:textId="18A47F6B" w:rsidR="005163AA" w:rsidRPr="005163AA" w:rsidRDefault="005163AA" w:rsidP="000310C4">
      <w:pPr>
        <w:spacing w:before="120"/>
        <w:ind w:firstLine="709"/>
        <w:jc w:val="both"/>
        <w:rPr>
          <w:spacing w:val="-6"/>
          <w:lang w:val="en-US"/>
        </w:rPr>
      </w:pPr>
      <w:r w:rsidRPr="005163AA">
        <w:rPr>
          <w:spacing w:val="-6"/>
          <w:lang w:val="en-US"/>
        </w:rPr>
        <w:t xml:space="preserve"> - Số lượng cán bộ trực tiếp tham gia hoạt động ở thôn tiếp tục được bố trí: 5 người, dôi dư: </w:t>
      </w:r>
      <w:r w:rsidR="00402AAB">
        <w:rPr>
          <w:spacing w:val="-6"/>
          <w:lang w:val="en-US"/>
        </w:rPr>
        <w:t>5</w:t>
      </w:r>
      <w:r w:rsidRPr="005163AA">
        <w:rPr>
          <w:spacing w:val="-6"/>
          <w:lang w:val="en-US"/>
        </w:rPr>
        <w:t xml:space="preserve"> người.</w:t>
      </w:r>
    </w:p>
    <w:p w14:paraId="3CE163C9" w14:textId="77777777" w:rsidR="005163AA" w:rsidRPr="005163AA" w:rsidRDefault="005163AA" w:rsidP="000310C4">
      <w:pPr>
        <w:spacing w:before="120"/>
        <w:ind w:firstLine="709"/>
        <w:jc w:val="both"/>
        <w:rPr>
          <w:spacing w:val="-6"/>
          <w:lang w:val="en-US"/>
        </w:rPr>
      </w:pPr>
      <w:r w:rsidRPr="005163AA">
        <w:rPr>
          <w:spacing w:val="-6"/>
          <w:lang w:val="en-US"/>
        </w:rPr>
        <w:t>- Các công trình công cộng sau tổ chức lại như nhà văn hóa, hệ thống truyền thanh và hạ tầng khác được rà soát, bố trí, khai thác theo hướng sử dụng hiệu quả, tránh lãng phí, đáp ứng nhu cầu sinh hoạt cộng đồng của Nhân dân.</w:t>
      </w:r>
    </w:p>
    <w:p w14:paraId="3688505B" w14:textId="2DBDE6CB" w:rsidR="005163AA" w:rsidRDefault="005163AA" w:rsidP="000310C4">
      <w:pPr>
        <w:spacing w:before="120"/>
        <w:ind w:firstLine="709"/>
        <w:jc w:val="both"/>
        <w:rPr>
          <w:spacing w:val="-6"/>
          <w:lang w:val="en-US"/>
        </w:rPr>
      </w:pPr>
      <w:r w:rsidRPr="005163AA">
        <w:rPr>
          <w:spacing w:val="-6"/>
          <w:lang w:val="en-US"/>
        </w:rPr>
        <w:t>- Giữ nguyên hiện trạng các công trình tín ngưỡng, tôn giáo trên địa bàn sau tổ chức lại sử dụng theo phong tục, tập quán và quy định hiện hành.</w:t>
      </w:r>
    </w:p>
    <w:p w14:paraId="1B114FDD" w14:textId="1580206E" w:rsidR="005163AA" w:rsidRPr="00BA1447" w:rsidRDefault="00BA1447" w:rsidP="000310C4">
      <w:pPr>
        <w:spacing w:before="120"/>
        <w:ind w:firstLine="709"/>
        <w:jc w:val="both"/>
        <w:rPr>
          <w:b/>
          <w:bCs/>
          <w:spacing w:val="-6"/>
          <w:lang w:val="en-US"/>
        </w:rPr>
      </w:pPr>
      <w:r w:rsidRPr="00BA1447">
        <w:rPr>
          <w:b/>
          <w:bCs/>
          <w:spacing w:val="-6"/>
          <w:lang w:val="en-US"/>
        </w:rPr>
        <w:t>2.4. Sáp nhập 2 xóm: Xóm 3 Xuân Thành (với 302 hộ, 1052 nhân khẩu); Xóm 6 Xuân Thành (với 271 hộ, 1032 nhân khẩu), cụ thể như sau:</w:t>
      </w:r>
    </w:p>
    <w:p w14:paraId="02319AF2" w14:textId="61C79D3C" w:rsidR="005163AA" w:rsidRPr="00BA1447" w:rsidRDefault="005163AA" w:rsidP="000310C4">
      <w:pPr>
        <w:spacing w:before="120"/>
        <w:ind w:firstLine="709"/>
        <w:jc w:val="both"/>
        <w:rPr>
          <w:b/>
          <w:bCs/>
          <w:spacing w:val="-6"/>
          <w:lang w:val="en-US"/>
        </w:rPr>
      </w:pPr>
      <w:r w:rsidRPr="00BA1447">
        <w:rPr>
          <w:b/>
          <w:bCs/>
          <w:spacing w:val="-6"/>
          <w:lang w:val="en-US"/>
        </w:rPr>
        <w:t xml:space="preserve">a) </w:t>
      </w:r>
      <w:r w:rsidR="00BA1447">
        <w:rPr>
          <w:b/>
          <w:bCs/>
          <w:spacing w:val="-6"/>
          <w:lang w:val="en-US"/>
        </w:rPr>
        <w:t>Tên gọi và quy mô thôn sau sáp nhập</w:t>
      </w:r>
    </w:p>
    <w:p w14:paraId="4411D83B" w14:textId="26ECFF31" w:rsidR="005163AA" w:rsidRPr="005163AA" w:rsidRDefault="005163AA" w:rsidP="000310C4">
      <w:pPr>
        <w:spacing w:before="120"/>
        <w:ind w:firstLine="709"/>
        <w:jc w:val="both"/>
        <w:rPr>
          <w:spacing w:val="-6"/>
          <w:lang w:val="en-US"/>
        </w:rPr>
      </w:pPr>
      <w:r w:rsidRPr="005163AA">
        <w:rPr>
          <w:spacing w:val="-6"/>
          <w:lang w:val="en-US"/>
        </w:rPr>
        <w:t xml:space="preserve">- </w:t>
      </w:r>
      <w:r w:rsidR="006E2013">
        <w:rPr>
          <w:spacing w:val="-6"/>
          <w:lang w:val="en-US"/>
        </w:rPr>
        <w:t>Tên gọi thôn mới:</w:t>
      </w:r>
      <w:r w:rsidRPr="005163AA">
        <w:rPr>
          <w:spacing w:val="-6"/>
          <w:lang w:val="en-US"/>
        </w:rPr>
        <w:t xml:space="preserve"> Thôn </w:t>
      </w:r>
      <w:r w:rsidR="00BA1447">
        <w:rPr>
          <w:spacing w:val="-6"/>
          <w:lang w:val="en-US"/>
        </w:rPr>
        <w:t>4</w:t>
      </w:r>
    </w:p>
    <w:p w14:paraId="57B5AF2B" w14:textId="77777777" w:rsidR="002C7D96" w:rsidRPr="002C7D96" w:rsidRDefault="002C7D96" w:rsidP="000310C4">
      <w:pPr>
        <w:spacing w:before="120"/>
        <w:ind w:firstLine="709"/>
        <w:jc w:val="both"/>
        <w:rPr>
          <w:spacing w:val="-6"/>
          <w:lang w:val="en-US"/>
        </w:rPr>
      </w:pPr>
      <w:r w:rsidRPr="002C7D96">
        <w:rPr>
          <w:spacing w:val="-6"/>
          <w:lang w:val="en-US"/>
        </w:rPr>
        <w:t>- Tổng số hộ sau sáp nhập: 573 hộ.</w:t>
      </w:r>
    </w:p>
    <w:p w14:paraId="71D2FE6E" w14:textId="700DEA5F" w:rsidR="005163AA" w:rsidRPr="005163AA" w:rsidRDefault="002C7D96" w:rsidP="000310C4">
      <w:pPr>
        <w:spacing w:before="120"/>
        <w:ind w:firstLine="709"/>
        <w:jc w:val="both"/>
        <w:rPr>
          <w:spacing w:val="-6"/>
          <w:lang w:val="en-US"/>
        </w:rPr>
      </w:pPr>
      <w:r w:rsidRPr="002C7D96">
        <w:rPr>
          <w:spacing w:val="-6"/>
          <w:lang w:val="en-US"/>
        </w:rPr>
        <w:t>- Tổng số nhân khẩu: 2084 nhân khẩu.</w:t>
      </w:r>
    </w:p>
    <w:p w14:paraId="4677A47E" w14:textId="540BFE3E" w:rsidR="005163AA" w:rsidRPr="005163AA" w:rsidRDefault="005163AA" w:rsidP="000310C4">
      <w:pPr>
        <w:spacing w:before="120"/>
        <w:ind w:firstLine="709"/>
        <w:jc w:val="both"/>
        <w:rPr>
          <w:spacing w:val="-6"/>
          <w:lang w:val="en-US"/>
        </w:rPr>
      </w:pPr>
      <w:r w:rsidRPr="005163AA">
        <w:rPr>
          <w:spacing w:val="-6"/>
          <w:lang w:val="en-US"/>
        </w:rPr>
        <w:t xml:space="preserve">- Nhà văn hoá của thôn, xóm mới: Lựa chọn nhà văn hoá xóm </w:t>
      </w:r>
      <w:r w:rsidR="002C7D96">
        <w:rPr>
          <w:spacing w:val="-6"/>
          <w:lang w:val="en-US"/>
        </w:rPr>
        <w:t>3</w:t>
      </w:r>
      <w:r w:rsidRPr="005163AA">
        <w:rPr>
          <w:spacing w:val="-6"/>
          <w:lang w:val="en-US"/>
        </w:rPr>
        <w:t xml:space="preserve"> (xóm </w:t>
      </w:r>
      <w:r w:rsidR="002C7D96">
        <w:rPr>
          <w:spacing w:val="-6"/>
          <w:lang w:val="en-US"/>
        </w:rPr>
        <w:t>7</w:t>
      </w:r>
      <w:r w:rsidRPr="005163AA">
        <w:rPr>
          <w:spacing w:val="-6"/>
          <w:lang w:val="en-US"/>
        </w:rPr>
        <w:t xml:space="preserve"> cũ) làm nhà văn hóa trung tâm của thôn mới; các nhà văn hóa còn lại tiếp tục khai thác làm điểm sinh hoạt cộng đồng, hội họp hoặc phục vụ các hoạt động văn hóa, thể thao của Nhân dân.</w:t>
      </w:r>
    </w:p>
    <w:p w14:paraId="76EE4A37" w14:textId="77777777" w:rsidR="005163AA" w:rsidRPr="005163AA" w:rsidRDefault="005163AA" w:rsidP="000310C4">
      <w:pPr>
        <w:spacing w:before="120"/>
        <w:ind w:firstLine="709"/>
        <w:jc w:val="both"/>
        <w:rPr>
          <w:spacing w:val="-6"/>
          <w:lang w:val="en-US"/>
        </w:rPr>
      </w:pPr>
      <w:r w:rsidRPr="005163AA">
        <w:rPr>
          <w:spacing w:val="-6"/>
          <w:lang w:val="en-US"/>
        </w:rPr>
        <w:t>- Số lượng người hoạt động không chuyên trách và cán bộ trực tiếp tham gia hoạt động ở thôn sau sáp nhập: 08 người (tùy điều kiện tình hình, căn cứ quy định và hướng dẫn của cấp có thẩm quyền để bố trí phân bổ, điều chỉnh số lượng).</w:t>
      </w:r>
    </w:p>
    <w:p w14:paraId="2EA21505" w14:textId="77777777" w:rsidR="005163AA" w:rsidRPr="002C7D96" w:rsidRDefault="005163AA" w:rsidP="000310C4">
      <w:pPr>
        <w:spacing w:before="120"/>
        <w:ind w:firstLine="709"/>
        <w:jc w:val="both"/>
        <w:rPr>
          <w:b/>
          <w:bCs/>
          <w:spacing w:val="-6"/>
          <w:lang w:val="en-US"/>
        </w:rPr>
      </w:pPr>
      <w:r w:rsidRPr="002C7D96">
        <w:rPr>
          <w:b/>
          <w:bCs/>
          <w:spacing w:val="-6"/>
          <w:lang w:val="en-US"/>
        </w:rPr>
        <w:t>b) Đánh giá tác động sau tổ chức lại</w:t>
      </w:r>
    </w:p>
    <w:p w14:paraId="1B0D302B" w14:textId="77777777" w:rsidR="005163AA" w:rsidRPr="005163AA" w:rsidRDefault="005163AA" w:rsidP="000310C4">
      <w:pPr>
        <w:spacing w:before="120"/>
        <w:ind w:firstLine="709"/>
        <w:jc w:val="both"/>
        <w:rPr>
          <w:spacing w:val="-6"/>
          <w:lang w:val="en-US"/>
        </w:rPr>
      </w:pPr>
      <w:r w:rsidRPr="005163AA">
        <w:rPr>
          <w:spacing w:val="-6"/>
          <w:lang w:val="en-US"/>
        </w:rPr>
        <w:t>- Việc sắp xếp thôn, xóm phù hợp với điều kiện thực tế do các thôn, xóm có vị trí liền kề, hạ tầng kết nối thuận lợi, Nhân dân có sự tương đồng về phong tục, tập quán và đời sống sinh hoạt cộng đồng; góp phần tinh gọn đầu mối, giảm chi ngân sách và nâng cao hiệu quả hoạt động của hệ thống chính trị ở khu dân cư. Đối với các trường hợp dôi dư, UBND xã sẽ thực hiện sắp xếp, giải quyết chế độ, chính sách theo quy định hiện hành.</w:t>
      </w:r>
    </w:p>
    <w:p w14:paraId="63FDA2CF" w14:textId="77777777" w:rsidR="005163AA" w:rsidRPr="005163AA" w:rsidRDefault="005163AA" w:rsidP="000310C4">
      <w:pPr>
        <w:spacing w:before="120"/>
        <w:ind w:firstLine="709"/>
        <w:jc w:val="both"/>
        <w:rPr>
          <w:spacing w:val="-6"/>
          <w:lang w:val="en-US"/>
        </w:rPr>
      </w:pPr>
      <w:r w:rsidRPr="005163AA">
        <w:rPr>
          <w:spacing w:val="-6"/>
          <w:lang w:val="en-US"/>
        </w:rPr>
        <w:lastRenderedPageBreak/>
        <w:t>- Sau tổ chức lại, thôn mới có quy mô lớn hơn, thuận lợi cho công tác quản lý dân cư, tổ chức hoạt động cộng đồng và triển khai nhiệm vụ chính trị ở cơ sở.</w:t>
      </w:r>
    </w:p>
    <w:p w14:paraId="145BBA17" w14:textId="7AFBD617" w:rsidR="005163AA" w:rsidRPr="005163AA" w:rsidRDefault="005163AA" w:rsidP="000310C4">
      <w:pPr>
        <w:spacing w:before="120"/>
        <w:ind w:firstLine="709"/>
        <w:jc w:val="both"/>
        <w:rPr>
          <w:spacing w:val="-6"/>
          <w:lang w:val="en-US"/>
        </w:rPr>
      </w:pPr>
      <w:r w:rsidRPr="005163AA">
        <w:rPr>
          <w:spacing w:val="-6"/>
          <w:lang w:val="en-US"/>
        </w:rPr>
        <w:t xml:space="preserve">- </w:t>
      </w:r>
      <w:r w:rsidR="003B11B4">
        <w:rPr>
          <w:spacing w:val="-6"/>
          <w:lang w:val="en-US"/>
        </w:rPr>
        <w:t>Số người hoạt động không chuyên trách ở thôn tiếp tục được bố trí</w:t>
      </w:r>
      <w:r w:rsidRPr="005163AA">
        <w:rPr>
          <w:spacing w:val="-6"/>
          <w:lang w:val="en-US"/>
        </w:rPr>
        <w:t>: 03 người, dôi dư: 0</w:t>
      </w:r>
      <w:r w:rsidR="00D31EC5">
        <w:rPr>
          <w:spacing w:val="-6"/>
          <w:lang w:val="en-US"/>
        </w:rPr>
        <w:t>3</w:t>
      </w:r>
      <w:r w:rsidRPr="005163AA">
        <w:rPr>
          <w:spacing w:val="-6"/>
          <w:lang w:val="en-US"/>
        </w:rPr>
        <w:t xml:space="preserve"> người.</w:t>
      </w:r>
    </w:p>
    <w:p w14:paraId="1DFEC47F" w14:textId="0228B024" w:rsidR="005163AA" w:rsidRPr="005163AA" w:rsidRDefault="005163AA" w:rsidP="000310C4">
      <w:pPr>
        <w:spacing w:before="120"/>
        <w:ind w:firstLine="709"/>
        <w:jc w:val="both"/>
        <w:rPr>
          <w:spacing w:val="-6"/>
          <w:lang w:val="en-US"/>
        </w:rPr>
      </w:pPr>
      <w:r w:rsidRPr="005163AA">
        <w:rPr>
          <w:spacing w:val="-6"/>
          <w:lang w:val="en-US"/>
        </w:rPr>
        <w:t xml:space="preserve"> - Số lượng cán bộ trực tiếp tham gia hoạt động ở thôn tiếp tục được bố trí: 5 người, dôi dư: </w:t>
      </w:r>
      <w:r w:rsidR="009655C1">
        <w:rPr>
          <w:spacing w:val="-6"/>
          <w:lang w:val="en-US"/>
        </w:rPr>
        <w:t>5</w:t>
      </w:r>
      <w:r w:rsidRPr="005163AA">
        <w:rPr>
          <w:spacing w:val="-6"/>
          <w:lang w:val="en-US"/>
        </w:rPr>
        <w:t xml:space="preserve"> người.</w:t>
      </w:r>
    </w:p>
    <w:p w14:paraId="51C50232" w14:textId="77777777" w:rsidR="005163AA" w:rsidRPr="005163AA" w:rsidRDefault="005163AA" w:rsidP="000310C4">
      <w:pPr>
        <w:spacing w:before="120"/>
        <w:ind w:firstLine="709"/>
        <w:jc w:val="both"/>
        <w:rPr>
          <w:spacing w:val="-6"/>
          <w:lang w:val="en-US"/>
        </w:rPr>
      </w:pPr>
      <w:r w:rsidRPr="005163AA">
        <w:rPr>
          <w:spacing w:val="-6"/>
          <w:lang w:val="en-US"/>
        </w:rPr>
        <w:t>- Các công trình công cộng sau tổ chức lại như nhà văn hóa, hệ thống truyền thanh và hạ tầng khác được rà soát, bố trí, khai thác theo hướng sử dụng hiệu quả, tránh lãng phí, đáp ứng nhu cầu sinh hoạt cộng đồng của Nhân dân.</w:t>
      </w:r>
    </w:p>
    <w:p w14:paraId="736A37E5" w14:textId="0DF20BA3" w:rsidR="005163AA" w:rsidRDefault="005163AA" w:rsidP="000310C4">
      <w:pPr>
        <w:spacing w:before="120"/>
        <w:ind w:firstLine="709"/>
        <w:jc w:val="both"/>
        <w:rPr>
          <w:spacing w:val="-6"/>
          <w:lang w:val="en-US"/>
        </w:rPr>
      </w:pPr>
      <w:r w:rsidRPr="005163AA">
        <w:rPr>
          <w:spacing w:val="-6"/>
          <w:lang w:val="en-US"/>
        </w:rPr>
        <w:t>- Giữ nguyên hiện trạng các công trình tín ngưỡng, tôn giáo trên địa bàn sau tổ chức lại sử dụng theo phong tục, tập quán và quy định hiện hành.</w:t>
      </w:r>
    </w:p>
    <w:p w14:paraId="214C3C6A" w14:textId="399B623E" w:rsidR="005163AA" w:rsidRPr="009655C1" w:rsidRDefault="009655C1" w:rsidP="000310C4">
      <w:pPr>
        <w:spacing w:before="120"/>
        <w:ind w:firstLine="709"/>
        <w:jc w:val="both"/>
        <w:rPr>
          <w:b/>
          <w:bCs/>
          <w:spacing w:val="-6"/>
          <w:lang w:val="en-US"/>
        </w:rPr>
      </w:pPr>
      <w:r w:rsidRPr="009655C1">
        <w:rPr>
          <w:b/>
          <w:bCs/>
          <w:spacing w:val="-6"/>
          <w:lang w:val="en-US"/>
        </w:rPr>
        <w:t>2.5. Sáp nhập 2 xóm: Xóm 4 Xuân Thành (với 443 hộ, 1509 nhân khẩu); Xóm 5 Xuân Thành (với 277 hộ, 865 nhân khẩu), cụ thể như sau:</w:t>
      </w:r>
    </w:p>
    <w:p w14:paraId="04B67D56" w14:textId="7967CA73" w:rsidR="005163AA" w:rsidRPr="009655C1" w:rsidRDefault="005163AA" w:rsidP="000310C4">
      <w:pPr>
        <w:spacing w:before="120"/>
        <w:ind w:firstLine="709"/>
        <w:jc w:val="both"/>
        <w:rPr>
          <w:b/>
          <w:bCs/>
          <w:spacing w:val="-6"/>
          <w:lang w:val="en-US"/>
        </w:rPr>
      </w:pPr>
      <w:r w:rsidRPr="009655C1">
        <w:rPr>
          <w:b/>
          <w:bCs/>
          <w:spacing w:val="-6"/>
          <w:lang w:val="en-US"/>
        </w:rPr>
        <w:t xml:space="preserve">a) </w:t>
      </w:r>
      <w:r w:rsidR="00BA1447" w:rsidRPr="009655C1">
        <w:rPr>
          <w:b/>
          <w:bCs/>
          <w:spacing w:val="-6"/>
          <w:lang w:val="en-US"/>
        </w:rPr>
        <w:t>Tên gọi và quy mô thôn sau sáp nhập</w:t>
      </w:r>
    </w:p>
    <w:p w14:paraId="67F30303" w14:textId="5C6F86AA" w:rsidR="005163AA" w:rsidRPr="005163AA" w:rsidRDefault="005163AA" w:rsidP="000310C4">
      <w:pPr>
        <w:spacing w:before="120"/>
        <w:ind w:firstLine="709"/>
        <w:jc w:val="both"/>
        <w:rPr>
          <w:spacing w:val="-6"/>
          <w:lang w:val="en-US"/>
        </w:rPr>
      </w:pPr>
      <w:r w:rsidRPr="005163AA">
        <w:rPr>
          <w:spacing w:val="-6"/>
          <w:lang w:val="en-US"/>
        </w:rPr>
        <w:t xml:space="preserve">- </w:t>
      </w:r>
      <w:r w:rsidR="006E2013">
        <w:rPr>
          <w:spacing w:val="-6"/>
          <w:lang w:val="en-US"/>
        </w:rPr>
        <w:t>Tên gọi thôn mới:</w:t>
      </w:r>
      <w:r w:rsidRPr="005163AA">
        <w:rPr>
          <w:spacing w:val="-6"/>
          <w:lang w:val="en-US"/>
        </w:rPr>
        <w:t xml:space="preserve"> Thôn </w:t>
      </w:r>
      <w:r w:rsidR="009655C1">
        <w:rPr>
          <w:spacing w:val="-6"/>
          <w:lang w:val="en-US"/>
        </w:rPr>
        <w:t>5</w:t>
      </w:r>
    </w:p>
    <w:p w14:paraId="2F9EEC01" w14:textId="77777777" w:rsidR="009655C1" w:rsidRPr="009655C1" w:rsidRDefault="009655C1" w:rsidP="000310C4">
      <w:pPr>
        <w:spacing w:before="120"/>
        <w:ind w:firstLine="709"/>
        <w:jc w:val="both"/>
        <w:rPr>
          <w:spacing w:val="-6"/>
          <w:lang w:val="en-US"/>
        </w:rPr>
      </w:pPr>
      <w:r w:rsidRPr="009655C1">
        <w:rPr>
          <w:spacing w:val="-6"/>
          <w:lang w:val="en-US"/>
        </w:rPr>
        <w:t>- Tổng số hộ sau sáp nhập: 720 hộ.</w:t>
      </w:r>
    </w:p>
    <w:p w14:paraId="30CC5F88" w14:textId="7ED0B12F" w:rsidR="005163AA" w:rsidRPr="005163AA" w:rsidRDefault="009655C1" w:rsidP="000310C4">
      <w:pPr>
        <w:spacing w:before="120"/>
        <w:ind w:firstLine="709"/>
        <w:jc w:val="both"/>
        <w:rPr>
          <w:spacing w:val="-6"/>
          <w:lang w:val="en-US"/>
        </w:rPr>
      </w:pPr>
      <w:r w:rsidRPr="009655C1">
        <w:rPr>
          <w:spacing w:val="-6"/>
          <w:lang w:val="en-US"/>
        </w:rPr>
        <w:t>- Tổng số nhân khẩu: 2374 nhân khẩu.</w:t>
      </w:r>
    </w:p>
    <w:p w14:paraId="2B79C331" w14:textId="7D4FB330" w:rsidR="005163AA" w:rsidRPr="005163AA" w:rsidRDefault="005163AA" w:rsidP="000310C4">
      <w:pPr>
        <w:spacing w:before="120"/>
        <w:ind w:firstLine="709"/>
        <w:jc w:val="both"/>
        <w:rPr>
          <w:spacing w:val="-6"/>
          <w:lang w:val="en-US"/>
        </w:rPr>
      </w:pPr>
      <w:r w:rsidRPr="005163AA">
        <w:rPr>
          <w:spacing w:val="-6"/>
          <w:lang w:val="en-US"/>
        </w:rPr>
        <w:t xml:space="preserve">- Nhà văn hoá của thôn, xóm mới: Lựa chọn nhà văn hoá xóm </w:t>
      </w:r>
      <w:r w:rsidR="00595851">
        <w:rPr>
          <w:spacing w:val="-6"/>
          <w:lang w:val="en-US"/>
        </w:rPr>
        <w:t>4</w:t>
      </w:r>
      <w:r w:rsidRPr="005163AA">
        <w:rPr>
          <w:spacing w:val="-6"/>
          <w:lang w:val="en-US"/>
        </w:rPr>
        <w:t xml:space="preserve"> (xóm </w:t>
      </w:r>
      <w:r w:rsidR="00595851">
        <w:rPr>
          <w:spacing w:val="-6"/>
          <w:lang w:val="en-US"/>
        </w:rPr>
        <w:t>9</w:t>
      </w:r>
      <w:r w:rsidRPr="005163AA">
        <w:rPr>
          <w:spacing w:val="-6"/>
          <w:lang w:val="en-US"/>
        </w:rPr>
        <w:t xml:space="preserve"> cũ) làm nhà văn hóa trung tâm của thôn mới; các nhà văn hóa còn lại tiếp tục khai thác làm điểm sinh hoạt cộng đồng, hội họp hoặc phục vụ các hoạt động văn hóa, thể thao của Nhân dân.</w:t>
      </w:r>
    </w:p>
    <w:p w14:paraId="79420005" w14:textId="77777777" w:rsidR="005163AA" w:rsidRPr="005163AA" w:rsidRDefault="005163AA" w:rsidP="000310C4">
      <w:pPr>
        <w:spacing w:before="120"/>
        <w:ind w:firstLine="709"/>
        <w:jc w:val="both"/>
        <w:rPr>
          <w:spacing w:val="-6"/>
          <w:lang w:val="en-US"/>
        </w:rPr>
      </w:pPr>
      <w:r w:rsidRPr="005163AA">
        <w:rPr>
          <w:spacing w:val="-6"/>
          <w:lang w:val="en-US"/>
        </w:rPr>
        <w:t>- Số lượng người hoạt động không chuyên trách và cán bộ trực tiếp tham gia hoạt động ở thôn sau sáp nhập: 08 người (tùy điều kiện tình hình, căn cứ quy định và hướng dẫn của cấp có thẩm quyền để bố trí phân bổ, điều chỉnh số lượng).</w:t>
      </w:r>
    </w:p>
    <w:p w14:paraId="7407BC1F" w14:textId="77777777" w:rsidR="005163AA" w:rsidRPr="00595851" w:rsidRDefault="005163AA" w:rsidP="000310C4">
      <w:pPr>
        <w:spacing w:before="120"/>
        <w:ind w:firstLine="709"/>
        <w:jc w:val="both"/>
        <w:rPr>
          <w:b/>
          <w:bCs/>
          <w:spacing w:val="-6"/>
          <w:lang w:val="en-US"/>
        </w:rPr>
      </w:pPr>
      <w:r w:rsidRPr="00595851">
        <w:rPr>
          <w:b/>
          <w:bCs/>
          <w:spacing w:val="-6"/>
          <w:lang w:val="en-US"/>
        </w:rPr>
        <w:t>b) Đánh giá tác động sau tổ chức lại</w:t>
      </w:r>
    </w:p>
    <w:p w14:paraId="67C8D849" w14:textId="77777777" w:rsidR="005163AA" w:rsidRPr="005163AA" w:rsidRDefault="005163AA" w:rsidP="000310C4">
      <w:pPr>
        <w:spacing w:before="120"/>
        <w:ind w:firstLine="709"/>
        <w:jc w:val="both"/>
        <w:rPr>
          <w:spacing w:val="-6"/>
          <w:lang w:val="en-US"/>
        </w:rPr>
      </w:pPr>
      <w:r w:rsidRPr="005163AA">
        <w:rPr>
          <w:spacing w:val="-6"/>
          <w:lang w:val="en-US"/>
        </w:rPr>
        <w:t>- Việc sắp xếp thôn, xóm phù hợp với điều kiện thực tế do các thôn, xóm có vị trí liền kề, hạ tầng kết nối thuận lợi, Nhân dân có sự tương đồng về phong tục, tập quán và đời sống sinh hoạt cộng đồng; góp phần tinh gọn đầu mối, giảm chi ngân sách và nâng cao hiệu quả hoạt động của hệ thống chính trị ở khu dân cư. Đối với các trường hợp dôi dư, UBND xã sẽ thực hiện sắp xếp, giải quyết chế độ, chính sách theo quy định hiện hành.</w:t>
      </w:r>
    </w:p>
    <w:p w14:paraId="1F1E5F6F" w14:textId="77777777" w:rsidR="005163AA" w:rsidRPr="005163AA" w:rsidRDefault="005163AA" w:rsidP="000310C4">
      <w:pPr>
        <w:spacing w:before="120"/>
        <w:ind w:firstLine="709"/>
        <w:jc w:val="both"/>
        <w:rPr>
          <w:spacing w:val="-6"/>
          <w:lang w:val="en-US"/>
        </w:rPr>
      </w:pPr>
      <w:r w:rsidRPr="005163AA">
        <w:rPr>
          <w:spacing w:val="-6"/>
          <w:lang w:val="en-US"/>
        </w:rPr>
        <w:t>- Sau tổ chức lại, thôn mới có quy mô lớn hơn, thuận lợi cho công tác quản lý dân cư, tổ chức hoạt động cộng đồng và triển khai nhiệm vụ chính trị ở cơ sở.</w:t>
      </w:r>
    </w:p>
    <w:p w14:paraId="6B3FE2EA" w14:textId="043178C5" w:rsidR="005163AA" w:rsidRPr="005163AA" w:rsidRDefault="005163AA" w:rsidP="000310C4">
      <w:pPr>
        <w:spacing w:before="120"/>
        <w:ind w:firstLine="709"/>
        <w:jc w:val="both"/>
        <w:rPr>
          <w:spacing w:val="-6"/>
          <w:lang w:val="en-US"/>
        </w:rPr>
      </w:pPr>
      <w:r w:rsidRPr="005163AA">
        <w:rPr>
          <w:spacing w:val="-6"/>
          <w:lang w:val="en-US"/>
        </w:rPr>
        <w:t xml:space="preserve">- </w:t>
      </w:r>
      <w:r w:rsidR="003B11B4">
        <w:rPr>
          <w:spacing w:val="-6"/>
          <w:lang w:val="en-US"/>
        </w:rPr>
        <w:t>Số người hoạt động không chuyên trách ở thôn tiếp tục được bố trí</w:t>
      </w:r>
      <w:r w:rsidRPr="005163AA">
        <w:rPr>
          <w:spacing w:val="-6"/>
          <w:lang w:val="en-US"/>
        </w:rPr>
        <w:t>: 03 người, dôi dư: 0</w:t>
      </w:r>
      <w:r w:rsidR="00595851">
        <w:rPr>
          <w:spacing w:val="-6"/>
          <w:lang w:val="en-US"/>
        </w:rPr>
        <w:t>3</w:t>
      </w:r>
      <w:r w:rsidRPr="005163AA">
        <w:rPr>
          <w:spacing w:val="-6"/>
          <w:lang w:val="en-US"/>
        </w:rPr>
        <w:t xml:space="preserve"> người.</w:t>
      </w:r>
    </w:p>
    <w:p w14:paraId="0CF110B0" w14:textId="42B110D7" w:rsidR="005163AA" w:rsidRPr="005163AA" w:rsidRDefault="005163AA" w:rsidP="000310C4">
      <w:pPr>
        <w:spacing w:before="120"/>
        <w:ind w:firstLine="709"/>
        <w:jc w:val="both"/>
        <w:rPr>
          <w:spacing w:val="-6"/>
          <w:lang w:val="en-US"/>
        </w:rPr>
      </w:pPr>
      <w:r w:rsidRPr="005163AA">
        <w:rPr>
          <w:spacing w:val="-6"/>
          <w:lang w:val="en-US"/>
        </w:rPr>
        <w:t xml:space="preserve"> - Số lượng cán bộ trực tiếp tham gia hoạt động ở thôn tiếp tục được bố trí: 5 người, dôi dư: </w:t>
      </w:r>
      <w:r w:rsidR="00595851">
        <w:rPr>
          <w:spacing w:val="-6"/>
          <w:lang w:val="en-US"/>
        </w:rPr>
        <w:t>5</w:t>
      </w:r>
      <w:r w:rsidRPr="005163AA">
        <w:rPr>
          <w:spacing w:val="-6"/>
          <w:lang w:val="en-US"/>
        </w:rPr>
        <w:t xml:space="preserve"> người.</w:t>
      </w:r>
    </w:p>
    <w:p w14:paraId="1719F626" w14:textId="77777777" w:rsidR="005163AA" w:rsidRPr="005163AA" w:rsidRDefault="005163AA" w:rsidP="000310C4">
      <w:pPr>
        <w:spacing w:before="120"/>
        <w:ind w:firstLine="709"/>
        <w:jc w:val="both"/>
        <w:rPr>
          <w:spacing w:val="-6"/>
          <w:lang w:val="en-US"/>
        </w:rPr>
      </w:pPr>
      <w:r w:rsidRPr="005163AA">
        <w:rPr>
          <w:spacing w:val="-6"/>
          <w:lang w:val="en-US"/>
        </w:rPr>
        <w:lastRenderedPageBreak/>
        <w:t>- Các công trình công cộng sau tổ chức lại như nhà văn hóa, hệ thống truyền thanh và hạ tầng khác được rà soát, bố trí, khai thác theo hướng sử dụng hiệu quả, tránh lãng phí, đáp ứng nhu cầu sinh hoạt cộng đồng của Nhân dân.</w:t>
      </w:r>
    </w:p>
    <w:p w14:paraId="338504F6" w14:textId="5A04CAD9" w:rsidR="005163AA" w:rsidRDefault="005163AA" w:rsidP="000310C4">
      <w:pPr>
        <w:spacing w:before="120"/>
        <w:ind w:firstLine="709"/>
        <w:jc w:val="both"/>
        <w:rPr>
          <w:spacing w:val="-6"/>
          <w:lang w:val="en-US"/>
        </w:rPr>
      </w:pPr>
      <w:r w:rsidRPr="005163AA">
        <w:rPr>
          <w:spacing w:val="-6"/>
          <w:lang w:val="en-US"/>
        </w:rPr>
        <w:t>- Giữ nguyên hiện trạng các công trình tín ngưỡng, tôn giáo trên địa bàn sau tổ chức lại sử dụng theo phong tục, tập quán và quy định hiện hành.</w:t>
      </w:r>
    </w:p>
    <w:p w14:paraId="3B0C7261" w14:textId="3643248A" w:rsidR="005163AA" w:rsidRPr="0077460A" w:rsidRDefault="005163AA" w:rsidP="000310C4">
      <w:pPr>
        <w:spacing w:before="120"/>
        <w:ind w:firstLine="709"/>
        <w:jc w:val="both"/>
        <w:rPr>
          <w:b/>
          <w:bCs/>
          <w:lang w:val="en-US"/>
        </w:rPr>
      </w:pPr>
      <w:r w:rsidRPr="0077460A">
        <w:rPr>
          <w:b/>
          <w:bCs/>
          <w:lang w:val="en-US"/>
        </w:rPr>
        <w:t>2.</w:t>
      </w:r>
      <w:r w:rsidR="0056138A" w:rsidRPr="0077460A">
        <w:rPr>
          <w:b/>
          <w:bCs/>
          <w:lang w:val="en-US"/>
        </w:rPr>
        <w:t>6</w:t>
      </w:r>
      <w:r w:rsidRPr="0077460A">
        <w:rPr>
          <w:b/>
          <w:bCs/>
          <w:lang w:val="en-US"/>
        </w:rPr>
        <w:t xml:space="preserve">. </w:t>
      </w:r>
      <w:r w:rsidR="0096530B" w:rsidRPr="0077460A">
        <w:rPr>
          <w:b/>
          <w:bCs/>
          <w:lang w:val="en-US"/>
        </w:rPr>
        <w:t xml:space="preserve">Đổi tên Thôn 1 Xuân Thượng </w:t>
      </w:r>
      <w:r w:rsidR="00C43965" w:rsidRPr="0077460A">
        <w:rPr>
          <w:b/>
          <w:bCs/>
          <w:lang w:val="en-US"/>
        </w:rPr>
        <w:t>(v</w:t>
      </w:r>
      <w:r w:rsidR="0096530B" w:rsidRPr="0077460A">
        <w:rPr>
          <w:b/>
          <w:bCs/>
          <w:lang w:val="en-US"/>
        </w:rPr>
        <w:t>ới 553 hộ</w:t>
      </w:r>
      <w:r w:rsidR="00C43965" w:rsidRPr="0077460A">
        <w:rPr>
          <w:b/>
          <w:bCs/>
          <w:lang w:val="en-US"/>
        </w:rPr>
        <w:t>, 1859 nhân khẩu)</w:t>
      </w:r>
      <w:r w:rsidRPr="0077460A">
        <w:rPr>
          <w:b/>
          <w:bCs/>
          <w:lang w:val="en-US"/>
        </w:rPr>
        <w:t>, cụ thể như sau:</w:t>
      </w:r>
    </w:p>
    <w:p w14:paraId="1D99217A" w14:textId="795C29A0" w:rsidR="005163AA" w:rsidRPr="005163AA" w:rsidRDefault="005163AA" w:rsidP="000310C4">
      <w:pPr>
        <w:spacing w:before="120"/>
        <w:ind w:firstLine="709"/>
        <w:jc w:val="both"/>
        <w:rPr>
          <w:spacing w:val="-6"/>
          <w:lang w:val="en-US"/>
        </w:rPr>
      </w:pPr>
      <w:r w:rsidRPr="005163AA">
        <w:rPr>
          <w:spacing w:val="-6"/>
          <w:lang w:val="en-US"/>
        </w:rPr>
        <w:t xml:space="preserve">- </w:t>
      </w:r>
      <w:r w:rsidR="006E2013">
        <w:rPr>
          <w:spacing w:val="-6"/>
          <w:lang w:val="en-US"/>
        </w:rPr>
        <w:t>Tên gọi thôn mới:</w:t>
      </w:r>
      <w:r w:rsidRPr="005163AA">
        <w:rPr>
          <w:spacing w:val="-6"/>
          <w:lang w:val="en-US"/>
        </w:rPr>
        <w:t xml:space="preserve"> Thôn </w:t>
      </w:r>
      <w:r w:rsidR="00C43965">
        <w:rPr>
          <w:spacing w:val="-6"/>
          <w:lang w:val="en-US"/>
        </w:rPr>
        <w:t>6</w:t>
      </w:r>
    </w:p>
    <w:p w14:paraId="16A60D7B" w14:textId="114368FD" w:rsidR="005163AA" w:rsidRPr="005163AA" w:rsidRDefault="005163AA" w:rsidP="000310C4">
      <w:pPr>
        <w:spacing w:before="120"/>
        <w:ind w:firstLine="709"/>
        <w:jc w:val="both"/>
        <w:rPr>
          <w:spacing w:val="-6"/>
          <w:lang w:val="en-US"/>
        </w:rPr>
      </w:pPr>
      <w:r w:rsidRPr="005163AA">
        <w:rPr>
          <w:spacing w:val="-6"/>
          <w:lang w:val="en-US"/>
        </w:rPr>
        <w:t xml:space="preserve">- Tổng số hộ sau tổ chức lại: </w:t>
      </w:r>
      <w:r w:rsidR="00C43965">
        <w:rPr>
          <w:spacing w:val="-6"/>
          <w:lang w:val="en-US"/>
        </w:rPr>
        <w:t>553</w:t>
      </w:r>
      <w:r w:rsidRPr="005163AA">
        <w:rPr>
          <w:spacing w:val="-6"/>
          <w:lang w:val="en-US"/>
        </w:rPr>
        <w:t xml:space="preserve"> hộ</w:t>
      </w:r>
    </w:p>
    <w:p w14:paraId="7B5FD815" w14:textId="210B0F00" w:rsidR="005163AA" w:rsidRPr="005163AA" w:rsidRDefault="005163AA" w:rsidP="000310C4">
      <w:pPr>
        <w:spacing w:before="120"/>
        <w:ind w:firstLine="709"/>
        <w:jc w:val="both"/>
        <w:rPr>
          <w:spacing w:val="-6"/>
          <w:lang w:val="en-US"/>
        </w:rPr>
      </w:pPr>
      <w:r w:rsidRPr="005163AA">
        <w:rPr>
          <w:spacing w:val="-6"/>
          <w:lang w:val="en-US"/>
        </w:rPr>
        <w:t xml:space="preserve">- Tổng số nhân khẩu: </w:t>
      </w:r>
      <w:r w:rsidR="00C43965">
        <w:rPr>
          <w:spacing w:val="-6"/>
          <w:lang w:val="en-US"/>
        </w:rPr>
        <w:t>1.859</w:t>
      </w:r>
      <w:r w:rsidRPr="005163AA">
        <w:rPr>
          <w:spacing w:val="-6"/>
          <w:lang w:val="en-US"/>
        </w:rPr>
        <w:t xml:space="preserve"> nhân khẩu</w:t>
      </w:r>
    </w:p>
    <w:p w14:paraId="1118B1D4" w14:textId="337CAC12" w:rsidR="005163AA" w:rsidRPr="0007741D" w:rsidRDefault="0007741D" w:rsidP="000310C4">
      <w:pPr>
        <w:spacing w:before="120"/>
        <w:ind w:firstLine="709"/>
        <w:jc w:val="both"/>
        <w:rPr>
          <w:b/>
          <w:bCs/>
          <w:spacing w:val="-6"/>
          <w:lang w:val="en-US"/>
        </w:rPr>
      </w:pPr>
      <w:r w:rsidRPr="0007741D">
        <w:rPr>
          <w:b/>
          <w:bCs/>
          <w:spacing w:val="-6"/>
          <w:lang w:val="en-US"/>
        </w:rPr>
        <w:t>2.</w:t>
      </w:r>
      <w:r>
        <w:rPr>
          <w:b/>
          <w:bCs/>
          <w:spacing w:val="-6"/>
          <w:lang w:val="en-US"/>
        </w:rPr>
        <w:t>7</w:t>
      </w:r>
      <w:r w:rsidRPr="0007741D">
        <w:rPr>
          <w:b/>
          <w:bCs/>
          <w:spacing w:val="-6"/>
          <w:lang w:val="en-US"/>
        </w:rPr>
        <w:t>. Sáp nhập 2 thôn: Thôn 2 Xuân Thượng (với 496 hộ, 1577 nhân khẩu); Thôn 3 Xuân Thượng (với 299 hộ, 982 nhân khẩu), cụ thể như sau:</w:t>
      </w:r>
    </w:p>
    <w:p w14:paraId="7B6ADF57" w14:textId="592C5504" w:rsidR="005163AA" w:rsidRPr="003B11B4" w:rsidRDefault="005163AA" w:rsidP="000310C4">
      <w:pPr>
        <w:spacing w:before="120"/>
        <w:ind w:firstLine="709"/>
        <w:jc w:val="both"/>
        <w:rPr>
          <w:b/>
          <w:bCs/>
          <w:spacing w:val="-6"/>
          <w:lang w:val="en-US"/>
        </w:rPr>
      </w:pPr>
      <w:r w:rsidRPr="003B11B4">
        <w:rPr>
          <w:b/>
          <w:bCs/>
          <w:spacing w:val="-6"/>
          <w:lang w:val="en-US"/>
        </w:rPr>
        <w:t xml:space="preserve">a) </w:t>
      </w:r>
      <w:r w:rsidR="00BA1447" w:rsidRPr="003B11B4">
        <w:rPr>
          <w:b/>
          <w:bCs/>
          <w:spacing w:val="-6"/>
          <w:lang w:val="en-US"/>
        </w:rPr>
        <w:t>Tên gọi và quy mô thôn sau sáp nhập</w:t>
      </w:r>
    </w:p>
    <w:p w14:paraId="4E06F7D4" w14:textId="600BDC76" w:rsidR="005163AA" w:rsidRPr="005163AA" w:rsidRDefault="005163AA" w:rsidP="000310C4">
      <w:pPr>
        <w:spacing w:before="120"/>
        <w:ind w:firstLine="709"/>
        <w:jc w:val="both"/>
        <w:rPr>
          <w:spacing w:val="-6"/>
          <w:lang w:val="en-US"/>
        </w:rPr>
      </w:pPr>
      <w:r w:rsidRPr="005163AA">
        <w:rPr>
          <w:spacing w:val="-6"/>
          <w:lang w:val="en-US"/>
        </w:rPr>
        <w:t xml:space="preserve">- </w:t>
      </w:r>
      <w:r w:rsidR="006E2013">
        <w:rPr>
          <w:spacing w:val="-6"/>
          <w:lang w:val="en-US"/>
        </w:rPr>
        <w:t>Tên gọi thôn mới:</w:t>
      </w:r>
      <w:r w:rsidRPr="005163AA">
        <w:rPr>
          <w:spacing w:val="-6"/>
          <w:lang w:val="en-US"/>
        </w:rPr>
        <w:t xml:space="preserve"> Thôn </w:t>
      </w:r>
      <w:r w:rsidR="0007741D">
        <w:rPr>
          <w:spacing w:val="-6"/>
          <w:lang w:val="en-US"/>
        </w:rPr>
        <w:t>7</w:t>
      </w:r>
    </w:p>
    <w:p w14:paraId="7ADA6AFE" w14:textId="77777777" w:rsidR="0007741D" w:rsidRPr="0007741D" w:rsidRDefault="0007741D" w:rsidP="000310C4">
      <w:pPr>
        <w:spacing w:before="120"/>
        <w:ind w:firstLine="709"/>
        <w:jc w:val="both"/>
        <w:rPr>
          <w:spacing w:val="-6"/>
          <w:lang w:val="en-US"/>
        </w:rPr>
      </w:pPr>
      <w:r w:rsidRPr="0007741D">
        <w:rPr>
          <w:spacing w:val="-6"/>
          <w:lang w:val="en-US"/>
        </w:rPr>
        <w:t>- Tổng số hộ sau sáp nhập: 795 hộ.</w:t>
      </w:r>
    </w:p>
    <w:p w14:paraId="4A427CE3" w14:textId="2847933A" w:rsidR="005163AA" w:rsidRPr="005163AA" w:rsidRDefault="0007741D" w:rsidP="000310C4">
      <w:pPr>
        <w:spacing w:before="120"/>
        <w:ind w:firstLine="709"/>
        <w:jc w:val="both"/>
        <w:rPr>
          <w:spacing w:val="-6"/>
          <w:lang w:val="en-US"/>
        </w:rPr>
      </w:pPr>
      <w:r w:rsidRPr="0007741D">
        <w:rPr>
          <w:spacing w:val="-6"/>
          <w:lang w:val="en-US"/>
        </w:rPr>
        <w:t>- Tổng số nhân khẩu: 2559 nhân khẩu.</w:t>
      </w:r>
    </w:p>
    <w:p w14:paraId="73BDE4E8" w14:textId="1CA5A141" w:rsidR="005163AA" w:rsidRPr="005163AA" w:rsidRDefault="005163AA" w:rsidP="000310C4">
      <w:pPr>
        <w:spacing w:before="120"/>
        <w:ind w:firstLine="709"/>
        <w:jc w:val="both"/>
        <w:rPr>
          <w:spacing w:val="-6"/>
          <w:lang w:val="en-US"/>
        </w:rPr>
      </w:pPr>
      <w:r w:rsidRPr="005163AA">
        <w:rPr>
          <w:spacing w:val="-6"/>
          <w:lang w:val="en-US"/>
        </w:rPr>
        <w:t xml:space="preserve">- Nhà văn hoá của thôn, xóm mới: Lựa chọn nhà văn hoá </w:t>
      </w:r>
      <w:r w:rsidR="0007741D">
        <w:rPr>
          <w:spacing w:val="-6"/>
          <w:lang w:val="en-US"/>
        </w:rPr>
        <w:t>th</w:t>
      </w:r>
      <w:r w:rsidR="0007741D" w:rsidRPr="0007741D">
        <w:rPr>
          <w:spacing w:val="-6"/>
          <w:lang w:val="en-US"/>
        </w:rPr>
        <w:t>ô</w:t>
      </w:r>
      <w:r w:rsidR="0007741D">
        <w:rPr>
          <w:spacing w:val="-6"/>
          <w:lang w:val="en-US"/>
        </w:rPr>
        <w:t>n 3</w:t>
      </w:r>
      <w:r w:rsidRPr="005163AA">
        <w:rPr>
          <w:spacing w:val="-6"/>
          <w:lang w:val="en-US"/>
        </w:rPr>
        <w:t xml:space="preserve"> (</w:t>
      </w:r>
      <w:r w:rsidR="0007741D" w:rsidRPr="0007741D">
        <w:rPr>
          <w:spacing w:val="-6"/>
          <w:lang w:val="en-US"/>
        </w:rPr>
        <w:t>Đội</w:t>
      </w:r>
      <w:r w:rsidR="0007741D">
        <w:rPr>
          <w:spacing w:val="-6"/>
          <w:lang w:val="en-US"/>
        </w:rPr>
        <w:t xml:space="preserve"> 5</w:t>
      </w:r>
      <w:r w:rsidRPr="005163AA">
        <w:rPr>
          <w:spacing w:val="-6"/>
          <w:lang w:val="en-US"/>
        </w:rPr>
        <w:t xml:space="preserve"> cũ) làm nhà văn hóa trung tâm của thôn mới; các nhà văn hóa còn lại tiếp tục khai thác làm điểm sinh hoạt cộng đồng, hội họp hoặc phục vụ các hoạt động văn hóa, thể thao của Nhân dân.</w:t>
      </w:r>
    </w:p>
    <w:p w14:paraId="57038D51" w14:textId="77777777" w:rsidR="005163AA" w:rsidRPr="005163AA" w:rsidRDefault="005163AA" w:rsidP="000310C4">
      <w:pPr>
        <w:spacing w:before="120"/>
        <w:ind w:firstLine="709"/>
        <w:jc w:val="both"/>
        <w:rPr>
          <w:spacing w:val="-6"/>
          <w:lang w:val="en-US"/>
        </w:rPr>
      </w:pPr>
      <w:r w:rsidRPr="005163AA">
        <w:rPr>
          <w:spacing w:val="-6"/>
          <w:lang w:val="en-US"/>
        </w:rPr>
        <w:t>- Số lượng người hoạt động không chuyên trách và cán bộ trực tiếp tham gia hoạt động ở thôn sau sáp nhập: 08 người (tùy điều kiện tình hình, căn cứ quy định và hướng dẫn của cấp có thẩm quyền để bố trí phân bổ, điều chỉnh số lượng).</w:t>
      </w:r>
    </w:p>
    <w:p w14:paraId="3E515223" w14:textId="77777777" w:rsidR="005163AA" w:rsidRPr="003B11B4" w:rsidRDefault="005163AA" w:rsidP="000310C4">
      <w:pPr>
        <w:spacing w:before="120"/>
        <w:ind w:firstLine="709"/>
        <w:jc w:val="both"/>
        <w:rPr>
          <w:b/>
          <w:bCs/>
          <w:spacing w:val="-6"/>
          <w:lang w:val="en-US"/>
        </w:rPr>
      </w:pPr>
      <w:r w:rsidRPr="003B11B4">
        <w:rPr>
          <w:b/>
          <w:bCs/>
          <w:spacing w:val="-6"/>
          <w:lang w:val="en-US"/>
        </w:rPr>
        <w:t>b) Đánh giá tác động sau tổ chức lại</w:t>
      </w:r>
    </w:p>
    <w:p w14:paraId="50C8F044" w14:textId="77777777" w:rsidR="005163AA" w:rsidRPr="005163AA" w:rsidRDefault="005163AA" w:rsidP="000310C4">
      <w:pPr>
        <w:spacing w:before="120"/>
        <w:ind w:firstLine="709"/>
        <w:jc w:val="both"/>
        <w:rPr>
          <w:spacing w:val="-6"/>
          <w:lang w:val="en-US"/>
        </w:rPr>
      </w:pPr>
      <w:r w:rsidRPr="005163AA">
        <w:rPr>
          <w:spacing w:val="-6"/>
          <w:lang w:val="en-US"/>
        </w:rPr>
        <w:t>- Việc sắp xếp thôn, xóm phù hợp với điều kiện thực tế do các thôn, xóm có vị trí liền kề, hạ tầng kết nối thuận lợi, Nhân dân có sự tương đồng về phong tục, tập quán và đời sống sinh hoạt cộng đồng; góp phần tinh gọn đầu mối, giảm chi ngân sách và nâng cao hiệu quả hoạt động của hệ thống chính trị ở khu dân cư. Đối với các trường hợp dôi dư, UBND xã sẽ thực hiện sắp xếp, giải quyết chế độ, chính sách theo quy định hiện hành.</w:t>
      </w:r>
    </w:p>
    <w:p w14:paraId="47B63B97" w14:textId="77777777" w:rsidR="005163AA" w:rsidRPr="005163AA" w:rsidRDefault="005163AA" w:rsidP="000310C4">
      <w:pPr>
        <w:spacing w:before="120"/>
        <w:ind w:firstLine="709"/>
        <w:jc w:val="both"/>
        <w:rPr>
          <w:spacing w:val="-6"/>
          <w:lang w:val="en-US"/>
        </w:rPr>
      </w:pPr>
      <w:r w:rsidRPr="005163AA">
        <w:rPr>
          <w:spacing w:val="-6"/>
          <w:lang w:val="en-US"/>
        </w:rPr>
        <w:t>- Sau tổ chức lại, thôn mới có quy mô lớn hơn, thuận lợi cho công tác quản lý dân cư, tổ chức hoạt động cộng đồng và triển khai nhiệm vụ chính trị ở cơ sở.</w:t>
      </w:r>
    </w:p>
    <w:p w14:paraId="3518F65C" w14:textId="5CBF9ABD" w:rsidR="005163AA" w:rsidRPr="005163AA" w:rsidRDefault="005163AA" w:rsidP="000310C4">
      <w:pPr>
        <w:spacing w:before="120"/>
        <w:ind w:firstLine="709"/>
        <w:jc w:val="both"/>
        <w:rPr>
          <w:spacing w:val="-6"/>
          <w:lang w:val="en-US"/>
        </w:rPr>
      </w:pPr>
      <w:r w:rsidRPr="005163AA">
        <w:rPr>
          <w:spacing w:val="-6"/>
          <w:lang w:val="en-US"/>
        </w:rPr>
        <w:t xml:space="preserve">- </w:t>
      </w:r>
      <w:r w:rsidR="003B11B4">
        <w:rPr>
          <w:spacing w:val="-6"/>
          <w:lang w:val="en-US"/>
        </w:rPr>
        <w:t>Số người hoạt động không chuyên trách ở thôn tiếp tục được bố trí</w:t>
      </w:r>
      <w:r w:rsidRPr="005163AA">
        <w:rPr>
          <w:spacing w:val="-6"/>
          <w:lang w:val="en-US"/>
        </w:rPr>
        <w:t xml:space="preserve">: 3 người, dôi dư: </w:t>
      </w:r>
      <w:r w:rsidR="003B11B4">
        <w:rPr>
          <w:spacing w:val="-6"/>
          <w:lang w:val="en-US"/>
        </w:rPr>
        <w:t>3</w:t>
      </w:r>
      <w:r w:rsidRPr="005163AA">
        <w:rPr>
          <w:spacing w:val="-6"/>
          <w:lang w:val="en-US"/>
        </w:rPr>
        <w:t xml:space="preserve"> người.</w:t>
      </w:r>
    </w:p>
    <w:p w14:paraId="19AFED7C" w14:textId="1DFE0367" w:rsidR="005163AA" w:rsidRPr="005163AA" w:rsidRDefault="005163AA" w:rsidP="000310C4">
      <w:pPr>
        <w:spacing w:before="120"/>
        <w:ind w:firstLine="709"/>
        <w:jc w:val="both"/>
        <w:rPr>
          <w:spacing w:val="-6"/>
          <w:lang w:val="en-US"/>
        </w:rPr>
      </w:pPr>
      <w:r w:rsidRPr="005163AA">
        <w:rPr>
          <w:spacing w:val="-6"/>
          <w:lang w:val="en-US"/>
        </w:rPr>
        <w:t xml:space="preserve"> - Số lượng cán bộ trực tiếp tham gia hoạt động ở thôn tiếp tục được bố trí: 5 người, dôi dư: </w:t>
      </w:r>
      <w:r w:rsidR="003B11B4">
        <w:rPr>
          <w:spacing w:val="-6"/>
          <w:lang w:val="en-US"/>
        </w:rPr>
        <w:t>4</w:t>
      </w:r>
      <w:r w:rsidRPr="005163AA">
        <w:rPr>
          <w:spacing w:val="-6"/>
          <w:lang w:val="en-US"/>
        </w:rPr>
        <w:t xml:space="preserve"> người.</w:t>
      </w:r>
    </w:p>
    <w:p w14:paraId="0D365B28" w14:textId="77777777" w:rsidR="005163AA" w:rsidRPr="005163AA" w:rsidRDefault="005163AA" w:rsidP="000310C4">
      <w:pPr>
        <w:spacing w:before="120"/>
        <w:ind w:firstLine="709"/>
        <w:jc w:val="both"/>
        <w:rPr>
          <w:spacing w:val="-6"/>
          <w:lang w:val="en-US"/>
        </w:rPr>
      </w:pPr>
      <w:r w:rsidRPr="005163AA">
        <w:rPr>
          <w:spacing w:val="-6"/>
          <w:lang w:val="en-US"/>
        </w:rPr>
        <w:lastRenderedPageBreak/>
        <w:t>- Các công trình công cộng sau tổ chức lại như nhà văn hóa, hệ thống truyền thanh và hạ tầng khác được rà soát, bố trí, khai thác theo hướng sử dụng hiệu quả, tránh lãng phí, đáp ứng nhu cầu sinh hoạt cộng đồng của Nhân dân.</w:t>
      </w:r>
    </w:p>
    <w:p w14:paraId="0A8BB701" w14:textId="7953CE57" w:rsidR="005163AA" w:rsidRDefault="005163AA" w:rsidP="000310C4">
      <w:pPr>
        <w:spacing w:before="120"/>
        <w:ind w:firstLine="709"/>
        <w:jc w:val="both"/>
        <w:rPr>
          <w:spacing w:val="-6"/>
          <w:lang w:val="en-US"/>
        </w:rPr>
      </w:pPr>
      <w:r w:rsidRPr="005163AA">
        <w:rPr>
          <w:spacing w:val="-6"/>
          <w:lang w:val="en-US"/>
        </w:rPr>
        <w:t>- Giữ nguyên hiện trạng các công trình tín ngưỡng, tôn giáo trên địa bàn sau tổ chức lại sử dụng theo phong tục, tập quán và quy định hiện hành.</w:t>
      </w:r>
    </w:p>
    <w:p w14:paraId="16737DFC" w14:textId="4214E565" w:rsidR="005163AA" w:rsidRPr="00A43E60" w:rsidRDefault="00A43E60" w:rsidP="000310C4">
      <w:pPr>
        <w:spacing w:before="120"/>
        <w:ind w:firstLine="709"/>
        <w:jc w:val="both"/>
        <w:rPr>
          <w:b/>
          <w:bCs/>
          <w:spacing w:val="-6"/>
          <w:lang w:val="en-US"/>
        </w:rPr>
      </w:pPr>
      <w:r w:rsidRPr="00A43E60">
        <w:rPr>
          <w:b/>
          <w:bCs/>
          <w:spacing w:val="-6"/>
          <w:lang w:val="en-US"/>
        </w:rPr>
        <w:t>2.</w:t>
      </w:r>
      <w:r>
        <w:rPr>
          <w:b/>
          <w:bCs/>
          <w:spacing w:val="-6"/>
          <w:lang w:val="en-US"/>
        </w:rPr>
        <w:t>8</w:t>
      </w:r>
      <w:r w:rsidRPr="00A43E60">
        <w:rPr>
          <w:b/>
          <w:bCs/>
          <w:spacing w:val="-6"/>
          <w:lang w:val="en-US"/>
        </w:rPr>
        <w:t>. Sáp nhập 2 thôn: Thôn 4 Xuân Thượng (với 345 hộ, 1180 nhân khẩu); Thôn 5 Xuân Thượng (với 358 hộ, 1104 nhân khẩu), cụ thể như sau:</w:t>
      </w:r>
    </w:p>
    <w:p w14:paraId="67B4E710" w14:textId="171858DF" w:rsidR="005163AA" w:rsidRPr="00A43E60" w:rsidRDefault="005163AA" w:rsidP="000310C4">
      <w:pPr>
        <w:spacing w:before="120"/>
        <w:ind w:firstLine="709"/>
        <w:jc w:val="both"/>
        <w:rPr>
          <w:b/>
          <w:bCs/>
          <w:spacing w:val="-6"/>
          <w:lang w:val="en-US"/>
        </w:rPr>
      </w:pPr>
      <w:r w:rsidRPr="00A43E60">
        <w:rPr>
          <w:b/>
          <w:bCs/>
          <w:spacing w:val="-6"/>
          <w:lang w:val="en-US"/>
        </w:rPr>
        <w:t xml:space="preserve">a) </w:t>
      </w:r>
      <w:r w:rsidR="00BA1447" w:rsidRPr="00A43E60">
        <w:rPr>
          <w:b/>
          <w:bCs/>
          <w:spacing w:val="-6"/>
          <w:lang w:val="en-US"/>
        </w:rPr>
        <w:t>Tên gọi và quy mô thôn sau sáp nhập</w:t>
      </w:r>
    </w:p>
    <w:p w14:paraId="22114BB2" w14:textId="45047966" w:rsidR="005163AA" w:rsidRPr="005163AA" w:rsidRDefault="005163AA" w:rsidP="000310C4">
      <w:pPr>
        <w:spacing w:before="120"/>
        <w:ind w:firstLine="709"/>
        <w:jc w:val="both"/>
        <w:rPr>
          <w:spacing w:val="-6"/>
          <w:lang w:val="en-US"/>
        </w:rPr>
      </w:pPr>
      <w:r w:rsidRPr="005163AA">
        <w:rPr>
          <w:spacing w:val="-6"/>
          <w:lang w:val="en-US"/>
        </w:rPr>
        <w:t xml:space="preserve">- </w:t>
      </w:r>
      <w:r w:rsidR="006E2013">
        <w:rPr>
          <w:spacing w:val="-6"/>
          <w:lang w:val="en-US"/>
        </w:rPr>
        <w:t>Tên gọi thôn mới:</w:t>
      </w:r>
      <w:r w:rsidRPr="005163AA">
        <w:rPr>
          <w:spacing w:val="-6"/>
          <w:lang w:val="en-US"/>
        </w:rPr>
        <w:t xml:space="preserve"> Thôn </w:t>
      </w:r>
      <w:r w:rsidR="00A43E60">
        <w:rPr>
          <w:spacing w:val="-6"/>
          <w:lang w:val="en-US"/>
        </w:rPr>
        <w:t>8</w:t>
      </w:r>
    </w:p>
    <w:p w14:paraId="6ADC3D72" w14:textId="77777777" w:rsidR="00A43E60" w:rsidRPr="00A43E60" w:rsidRDefault="00A43E60" w:rsidP="000310C4">
      <w:pPr>
        <w:spacing w:before="120"/>
        <w:ind w:firstLine="709"/>
        <w:jc w:val="both"/>
        <w:rPr>
          <w:spacing w:val="-6"/>
          <w:lang w:val="en-US"/>
        </w:rPr>
      </w:pPr>
      <w:r w:rsidRPr="00A43E60">
        <w:rPr>
          <w:spacing w:val="-6"/>
          <w:lang w:val="en-US"/>
        </w:rPr>
        <w:t>- Tổng số hộ sau sáp nhập: 703 hộ.</w:t>
      </w:r>
    </w:p>
    <w:p w14:paraId="4EB1BEC7" w14:textId="1E2E1DF3" w:rsidR="005163AA" w:rsidRPr="005163AA" w:rsidRDefault="00A43E60" w:rsidP="000310C4">
      <w:pPr>
        <w:spacing w:before="120"/>
        <w:ind w:firstLine="709"/>
        <w:jc w:val="both"/>
        <w:rPr>
          <w:spacing w:val="-6"/>
          <w:lang w:val="en-US"/>
        </w:rPr>
      </w:pPr>
      <w:r w:rsidRPr="00A43E60">
        <w:rPr>
          <w:spacing w:val="-6"/>
          <w:lang w:val="en-US"/>
        </w:rPr>
        <w:t>- Tổng số nhân khẩu: 2284 nhân khẩu.</w:t>
      </w:r>
    </w:p>
    <w:p w14:paraId="13F0B249" w14:textId="3009929C" w:rsidR="005163AA" w:rsidRPr="005163AA" w:rsidRDefault="005163AA" w:rsidP="000310C4">
      <w:pPr>
        <w:spacing w:before="120"/>
        <w:ind w:firstLine="709"/>
        <w:jc w:val="both"/>
        <w:rPr>
          <w:spacing w:val="-6"/>
          <w:lang w:val="en-US"/>
        </w:rPr>
      </w:pPr>
      <w:r w:rsidRPr="005163AA">
        <w:rPr>
          <w:spacing w:val="-6"/>
          <w:lang w:val="en-US"/>
        </w:rPr>
        <w:t xml:space="preserve">- Nhà văn hoá của thôn, xóm mới: Lựa chọn nhà văn hoá </w:t>
      </w:r>
      <w:r w:rsidR="00D3226E">
        <w:rPr>
          <w:spacing w:val="-6"/>
          <w:lang w:val="en-US"/>
        </w:rPr>
        <w:t>th</w:t>
      </w:r>
      <w:r w:rsidR="00D3226E" w:rsidRPr="00D3226E">
        <w:rPr>
          <w:spacing w:val="-6"/>
          <w:lang w:val="en-US"/>
        </w:rPr>
        <w:t>ô</w:t>
      </w:r>
      <w:r w:rsidR="00D3226E">
        <w:rPr>
          <w:spacing w:val="-6"/>
          <w:lang w:val="en-US"/>
        </w:rPr>
        <w:t>n 4</w:t>
      </w:r>
      <w:r w:rsidRPr="005163AA">
        <w:rPr>
          <w:spacing w:val="-6"/>
          <w:lang w:val="en-US"/>
        </w:rPr>
        <w:t xml:space="preserve"> (</w:t>
      </w:r>
      <w:r w:rsidR="00D3226E" w:rsidRPr="00D3226E">
        <w:rPr>
          <w:spacing w:val="-6"/>
          <w:lang w:val="en-US"/>
        </w:rPr>
        <w:t>Đội</w:t>
      </w:r>
      <w:r w:rsidR="00D3226E">
        <w:rPr>
          <w:spacing w:val="-6"/>
          <w:lang w:val="en-US"/>
        </w:rPr>
        <w:t xml:space="preserve"> 6</w:t>
      </w:r>
      <w:r w:rsidRPr="005163AA">
        <w:rPr>
          <w:spacing w:val="-6"/>
          <w:lang w:val="en-US"/>
        </w:rPr>
        <w:t xml:space="preserve"> cũ) làm nhà văn hóa trung tâm của thôn mới; các nhà văn hóa còn lại tiếp tục khai thác làm điểm sinh hoạt cộng đồng, hội họp hoặc phục vụ các hoạt động văn hóa, thể thao của Nhân dân.</w:t>
      </w:r>
    </w:p>
    <w:p w14:paraId="13F453C5" w14:textId="77777777" w:rsidR="005163AA" w:rsidRPr="005163AA" w:rsidRDefault="005163AA" w:rsidP="000310C4">
      <w:pPr>
        <w:spacing w:before="120"/>
        <w:ind w:firstLine="709"/>
        <w:jc w:val="both"/>
        <w:rPr>
          <w:spacing w:val="-6"/>
          <w:lang w:val="en-US"/>
        </w:rPr>
      </w:pPr>
      <w:r w:rsidRPr="005163AA">
        <w:rPr>
          <w:spacing w:val="-6"/>
          <w:lang w:val="en-US"/>
        </w:rPr>
        <w:t>- Số lượng người hoạt động không chuyên trách và cán bộ trực tiếp tham gia hoạt động ở thôn sau sáp nhập: 08 người (tùy điều kiện tình hình, căn cứ quy định và hướng dẫn của cấp có thẩm quyền để bố trí phân bổ, điều chỉnh số lượng).</w:t>
      </w:r>
    </w:p>
    <w:p w14:paraId="1F3E575A" w14:textId="77777777" w:rsidR="005163AA" w:rsidRPr="00D37082" w:rsidRDefault="005163AA" w:rsidP="000310C4">
      <w:pPr>
        <w:spacing w:before="120"/>
        <w:ind w:firstLine="709"/>
        <w:jc w:val="both"/>
        <w:rPr>
          <w:b/>
          <w:bCs/>
          <w:spacing w:val="-6"/>
          <w:lang w:val="en-US"/>
        </w:rPr>
      </w:pPr>
      <w:r w:rsidRPr="00D37082">
        <w:rPr>
          <w:b/>
          <w:bCs/>
          <w:spacing w:val="-6"/>
          <w:lang w:val="en-US"/>
        </w:rPr>
        <w:t>b) Đánh giá tác động sau tổ chức lại</w:t>
      </w:r>
    </w:p>
    <w:p w14:paraId="35A9E6AC" w14:textId="77777777" w:rsidR="005163AA" w:rsidRPr="005163AA" w:rsidRDefault="005163AA" w:rsidP="000310C4">
      <w:pPr>
        <w:spacing w:before="120"/>
        <w:ind w:firstLine="709"/>
        <w:jc w:val="both"/>
        <w:rPr>
          <w:spacing w:val="-6"/>
          <w:lang w:val="en-US"/>
        </w:rPr>
      </w:pPr>
      <w:r w:rsidRPr="005163AA">
        <w:rPr>
          <w:spacing w:val="-6"/>
          <w:lang w:val="en-US"/>
        </w:rPr>
        <w:t>- Việc sắp xếp thôn, xóm phù hợp với điều kiện thực tế do các thôn, xóm có vị trí liền kề, hạ tầng kết nối thuận lợi, Nhân dân có sự tương đồng về phong tục, tập quán và đời sống sinh hoạt cộng đồng; góp phần tinh gọn đầu mối, giảm chi ngân sách và nâng cao hiệu quả hoạt động của hệ thống chính trị ở khu dân cư. Đối với các trường hợp dôi dư, UBND xã sẽ thực hiện sắp xếp, giải quyết chế độ, chính sách theo quy định hiện hành.</w:t>
      </w:r>
    </w:p>
    <w:p w14:paraId="52031931" w14:textId="77777777" w:rsidR="005163AA" w:rsidRPr="005163AA" w:rsidRDefault="005163AA" w:rsidP="000310C4">
      <w:pPr>
        <w:spacing w:before="120"/>
        <w:ind w:firstLine="709"/>
        <w:jc w:val="both"/>
        <w:rPr>
          <w:spacing w:val="-6"/>
          <w:lang w:val="en-US"/>
        </w:rPr>
      </w:pPr>
      <w:r w:rsidRPr="005163AA">
        <w:rPr>
          <w:spacing w:val="-6"/>
          <w:lang w:val="en-US"/>
        </w:rPr>
        <w:t>- Sau tổ chức lại, thôn mới có quy mô lớn hơn, thuận lợi cho công tác quản lý dân cư, tổ chức hoạt động cộng đồng và triển khai nhiệm vụ chính trị ở cơ sở.</w:t>
      </w:r>
    </w:p>
    <w:p w14:paraId="5BEA5C4B" w14:textId="3B8199EC" w:rsidR="005163AA" w:rsidRPr="005163AA" w:rsidRDefault="005163AA" w:rsidP="000310C4">
      <w:pPr>
        <w:spacing w:before="120"/>
        <w:ind w:firstLine="709"/>
        <w:jc w:val="both"/>
        <w:rPr>
          <w:spacing w:val="-6"/>
          <w:lang w:val="en-US"/>
        </w:rPr>
      </w:pPr>
      <w:r w:rsidRPr="005163AA">
        <w:rPr>
          <w:spacing w:val="-6"/>
          <w:lang w:val="en-US"/>
        </w:rPr>
        <w:t xml:space="preserve">- </w:t>
      </w:r>
      <w:r w:rsidR="003B11B4">
        <w:rPr>
          <w:spacing w:val="-6"/>
          <w:lang w:val="en-US"/>
        </w:rPr>
        <w:t>Số người hoạt động không chuyên trách ở thôn tiếp tục được bố trí</w:t>
      </w:r>
      <w:r w:rsidRPr="005163AA">
        <w:rPr>
          <w:spacing w:val="-6"/>
          <w:lang w:val="en-US"/>
        </w:rPr>
        <w:t xml:space="preserve">: 3 người, dôi dư: </w:t>
      </w:r>
      <w:r w:rsidR="00894186">
        <w:rPr>
          <w:spacing w:val="-6"/>
          <w:lang w:val="en-US"/>
        </w:rPr>
        <w:t>3</w:t>
      </w:r>
      <w:r w:rsidRPr="005163AA">
        <w:rPr>
          <w:spacing w:val="-6"/>
          <w:lang w:val="en-US"/>
        </w:rPr>
        <w:t xml:space="preserve"> người.</w:t>
      </w:r>
    </w:p>
    <w:p w14:paraId="48E38DE0" w14:textId="308BC10B" w:rsidR="005163AA" w:rsidRPr="005163AA" w:rsidRDefault="005163AA" w:rsidP="000310C4">
      <w:pPr>
        <w:spacing w:before="120"/>
        <w:ind w:firstLine="709"/>
        <w:jc w:val="both"/>
        <w:rPr>
          <w:spacing w:val="-6"/>
          <w:lang w:val="en-US"/>
        </w:rPr>
      </w:pPr>
      <w:r w:rsidRPr="005163AA">
        <w:rPr>
          <w:spacing w:val="-6"/>
          <w:lang w:val="en-US"/>
        </w:rPr>
        <w:t xml:space="preserve"> - Số lượng cán bộ trực tiếp tham gia hoạt động ở thôn tiếp tục được bố trí: 5 người, dôi dư: </w:t>
      </w:r>
      <w:r w:rsidR="00894186">
        <w:rPr>
          <w:spacing w:val="-6"/>
          <w:lang w:val="en-US"/>
        </w:rPr>
        <w:t>5</w:t>
      </w:r>
      <w:r w:rsidRPr="005163AA">
        <w:rPr>
          <w:spacing w:val="-6"/>
          <w:lang w:val="en-US"/>
        </w:rPr>
        <w:t xml:space="preserve"> người.</w:t>
      </w:r>
    </w:p>
    <w:p w14:paraId="5CC6A20A" w14:textId="77777777" w:rsidR="005163AA" w:rsidRPr="005163AA" w:rsidRDefault="005163AA" w:rsidP="000310C4">
      <w:pPr>
        <w:spacing w:before="120"/>
        <w:ind w:firstLine="709"/>
        <w:jc w:val="both"/>
        <w:rPr>
          <w:spacing w:val="-6"/>
          <w:lang w:val="en-US"/>
        </w:rPr>
      </w:pPr>
      <w:r w:rsidRPr="005163AA">
        <w:rPr>
          <w:spacing w:val="-6"/>
          <w:lang w:val="en-US"/>
        </w:rPr>
        <w:t>- Các công trình công cộng sau tổ chức lại như nhà văn hóa, hệ thống truyền thanh và hạ tầng khác được rà soát, bố trí, khai thác theo hướng sử dụng hiệu quả, tránh lãng phí, đáp ứng nhu cầu sinh hoạt cộng đồng của Nhân dân.</w:t>
      </w:r>
    </w:p>
    <w:p w14:paraId="10E8C38D" w14:textId="4B434767" w:rsidR="005163AA" w:rsidRDefault="005163AA" w:rsidP="000310C4">
      <w:pPr>
        <w:spacing w:before="120"/>
        <w:ind w:firstLine="709"/>
        <w:jc w:val="both"/>
        <w:rPr>
          <w:spacing w:val="-6"/>
          <w:lang w:val="en-US"/>
        </w:rPr>
      </w:pPr>
      <w:r w:rsidRPr="005163AA">
        <w:rPr>
          <w:spacing w:val="-6"/>
          <w:lang w:val="en-US"/>
        </w:rPr>
        <w:t>- Giữ nguyên hiện trạng các công trình tín ngưỡng, tôn giáo trên địa bàn sau tổ chức lại sử dụng theo phong tục, tập quán và quy định hiện hành.</w:t>
      </w:r>
    </w:p>
    <w:p w14:paraId="10611FDA" w14:textId="605B92E9" w:rsidR="005163AA" w:rsidRPr="009A3A16" w:rsidRDefault="009A3A16" w:rsidP="000310C4">
      <w:pPr>
        <w:spacing w:before="120"/>
        <w:ind w:firstLine="709"/>
        <w:jc w:val="both"/>
        <w:rPr>
          <w:b/>
          <w:bCs/>
          <w:spacing w:val="-6"/>
          <w:lang w:val="en-US"/>
        </w:rPr>
      </w:pPr>
      <w:r w:rsidRPr="009A3A16">
        <w:rPr>
          <w:b/>
          <w:bCs/>
          <w:spacing w:val="-6"/>
          <w:lang w:val="en-US"/>
        </w:rPr>
        <w:lastRenderedPageBreak/>
        <w:t>2.9. Sáp nhập 3 xóm: Xóm 1 Xuân Hồng (với 230 hộ, 787 nhân khẩu); Xóm 2 Xuân Hồng (với 407 hộ, 1346 nhân khẩu); Xóm 3 Xuân Hồng (với 417 hộ, 1369 nhân khẩu), cụ thể như sau:</w:t>
      </w:r>
    </w:p>
    <w:p w14:paraId="790FB29A" w14:textId="16020FBE" w:rsidR="005163AA" w:rsidRPr="00B743C6" w:rsidRDefault="005163AA" w:rsidP="000310C4">
      <w:pPr>
        <w:spacing w:before="120"/>
        <w:ind w:firstLine="709"/>
        <w:jc w:val="both"/>
        <w:rPr>
          <w:b/>
          <w:bCs/>
          <w:spacing w:val="-6"/>
          <w:lang w:val="en-US"/>
        </w:rPr>
      </w:pPr>
      <w:r w:rsidRPr="00B743C6">
        <w:rPr>
          <w:b/>
          <w:bCs/>
          <w:spacing w:val="-6"/>
          <w:lang w:val="en-US"/>
        </w:rPr>
        <w:t xml:space="preserve">a) </w:t>
      </w:r>
      <w:r w:rsidR="00BA1447" w:rsidRPr="00B743C6">
        <w:rPr>
          <w:b/>
          <w:bCs/>
          <w:spacing w:val="-6"/>
          <w:lang w:val="en-US"/>
        </w:rPr>
        <w:t>Tên gọi và quy mô thôn sau sáp nhập</w:t>
      </w:r>
    </w:p>
    <w:p w14:paraId="6A43B7ED" w14:textId="43527BF1" w:rsidR="005163AA" w:rsidRPr="005163AA" w:rsidRDefault="005163AA" w:rsidP="000310C4">
      <w:pPr>
        <w:spacing w:before="120"/>
        <w:ind w:firstLine="709"/>
        <w:jc w:val="both"/>
        <w:rPr>
          <w:spacing w:val="-6"/>
          <w:lang w:val="en-US"/>
        </w:rPr>
      </w:pPr>
      <w:r w:rsidRPr="005163AA">
        <w:rPr>
          <w:spacing w:val="-6"/>
          <w:lang w:val="en-US"/>
        </w:rPr>
        <w:t xml:space="preserve">- </w:t>
      </w:r>
      <w:r w:rsidR="006E2013">
        <w:rPr>
          <w:spacing w:val="-6"/>
          <w:lang w:val="en-US"/>
        </w:rPr>
        <w:t>Tên gọi thôn mới:</w:t>
      </w:r>
      <w:r w:rsidRPr="005163AA">
        <w:rPr>
          <w:spacing w:val="-6"/>
          <w:lang w:val="en-US"/>
        </w:rPr>
        <w:t xml:space="preserve"> Thôn </w:t>
      </w:r>
      <w:r w:rsidR="009A3A16">
        <w:rPr>
          <w:spacing w:val="-6"/>
          <w:lang w:val="en-US"/>
        </w:rPr>
        <w:t>9</w:t>
      </w:r>
    </w:p>
    <w:p w14:paraId="0DAD51AE" w14:textId="77777777" w:rsidR="009A3A16" w:rsidRPr="009A3A16" w:rsidRDefault="009A3A16" w:rsidP="000310C4">
      <w:pPr>
        <w:spacing w:before="120"/>
        <w:ind w:firstLine="709"/>
        <w:jc w:val="both"/>
        <w:rPr>
          <w:spacing w:val="-6"/>
          <w:lang w:val="en-US"/>
        </w:rPr>
      </w:pPr>
      <w:r w:rsidRPr="009A3A16">
        <w:rPr>
          <w:spacing w:val="-6"/>
          <w:lang w:val="en-US"/>
        </w:rPr>
        <w:t>- Tổng số hộ sau sáp nhập: 1054 hộ</w:t>
      </w:r>
    </w:p>
    <w:p w14:paraId="23EC91C9" w14:textId="4D234020" w:rsidR="005163AA" w:rsidRPr="005163AA" w:rsidRDefault="009A3A16" w:rsidP="000310C4">
      <w:pPr>
        <w:spacing w:before="120"/>
        <w:ind w:firstLine="709"/>
        <w:jc w:val="both"/>
        <w:rPr>
          <w:spacing w:val="-6"/>
          <w:lang w:val="en-US"/>
        </w:rPr>
      </w:pPr>
      <w:r w:rsidRPr="009A3A16">
        <w:rPr>
          <w:spacing w:val="-6"/>
          <w:lang w:val="en-US"/>
        </w:rPr>
        <w:t>- Tổng số nhân khẩu: 3502 nhân khẩu</w:t>
      </w:r>
    </w:p>
    <w:p w14:paraId="45A1A183" w14:textId="57389674" w:rsidR="005163AA" w:rsidRPr="005163AA" w:rsidRDefault="005163AA" w:rsidP="000310C4">
      <w:pPr>
        <w:spacing w:before="120"/>
        <w:ind w:firstLine="709"/>
        <w:jc w:val="both"/>
        <w:rPr>
          <w:spacing w:val="-6"/>
          <w:lang w:val="en-US"/>
        </w:rPr>
      </w:pPr>
      <w:r w:rsidRPr="005163AA">
        <w:rPr>
          <w:spacing w:val="-6"/>
          <w:lang w:val="en-US"/>
        </w:rPr>
        <w:t xml:space="preserve">- Nhà văn hoá của thôn, xóm mới: Lựa chọn nhà văn hoá xóm 2 (xóm </w:t>
      </w:r>
      <w:r w:rsidR="009A3A16">
        <w:rPr>
          <w:spacing w:val="-6"/>
          <w:lang w:val="en-US"/>
        </w:rPr>
        <w:t>3</w:t>
      </w:r>
      <w:r w:rsidRPr="005163AA">
        <w:rPr>
          <w:spacing w:val="-6"/>
          <w:lang w:val="en-US"/>
        </w:rPr>
        <w:t xml:space="preserve"> cũ) làm nhà văn hóa trung tâm của thôn mới; các nhà văn hóa còn lại tiếp tục khai thác làm điểm sinh hoạt cộng đồng, hội họp hoặc phục vụ các hoạt động văn hóa, thể thao của Nhân dân.</w:t>
      </w:r>
    </w:p>
    <w:p w14:paraId="64BE0218" w14:textId="77777777" w:rsidR="005163AA" w:rsidRPr="005163AA" w:rsidRDefault="005163AA" w:rsidP="000310C4">
      <w:pPr>
        <w:spacing w:before="120"/>
        <w:ind w:firstLine="709"/>
        <w:jc w:val="both"/>
        <w:rPr>
          <w:spacing w:val="-6"/>
          <w:lang w:val="en-US"/>
        </w:rPr>
      </w:pPr>
      <w:r w:rsidRPr="005163AA">
        <w:rPr>
          <w:spacing w:val="-6"/>
          <w:lang w:val="en-US"/>
        </w:rPr>
        <w:t>- Số lượng người hoạt động không chuyên trách và cán bộ trực tiếp tham gia hoạt động ở thôn sau sáp nhập: 08 người (tùy điều kiện tình hình, căn cứ quy định và hướng dẫn của cấp có thẩm quyền để bố trí phân bổ, điều chỉnh số lượng).</w:t>
      </w:r>
    </w:p>
    <w:p w14:paraId="686334F3" w14:textId="77777777" w:rsidR="005163AA" w:rsidRPr="00B743C6" w:rsidRDefault="005163AA" w:rsidP="000310C4">
      <w:pPr>
        <w:spacing w:before="120"/>
        <w:ind w:firstLine="709"/>
        <w:jc w:val="both"/>
        <w:rPr>
          <w:b/>
          <w:bCs/>
          <w:spacing w:val="-6"/>
          <w:lang w:val="en-US"/>
        </w:rPr>
      </w:pPr>
      <w:r w:rsidRPr="00B743C6">
        <w:rPr>
          <w:b/>
          <w:bCs/>
          <w:spacing w:val="-6"/>
          <w:lang w:val="en-US"/>
        </w:rPr>
        <w:t>b) Đánh giá tác động sau tổ chức lại</w:t>
      </w:r>
    </w:p>
    <w:p w14:paraId="40F32D23" w14:textId="77777777" w:rsidR="005163AA" w:rsidRPr="005163AA" w:rsidRDefault="005163AA" w:rsidP="000310C4">
      <w:pPr>
        <w:spacing w:before="120"/>
        <w:ind w:firstLine="709"/>
        <w:jc w:val="both"/>
        <w:rPr>
          <w:spacing w:val="-6"/>
          <w:lang w:val="en-US"/>
        </w:rPr>
      </w:pPr>
      <w:r w:rsidRPr="005163AA">
        <w:rPr>
          <w:spacing w:val="-6"/>
          <w:lang w:val="en-US"/>
        </w:rPr>
        <w:t>- Việc sắp xếp thôn, xóm phù hợp với điều kiện thực tế do các thôn, xóm có vị trí liền kề, hạ tầng kết nối thuận lợi, Nhân dân có sự tương đồng về phong tục, tập quán và đời sống sinh hoạt cộng đồng; góp phần tinh gọn đầu mối, giảm chi ngân sách và nâng cao hiệu quả hoạt động của hệ thống chính trị ở khu dân cư. Đối với các trường hợp dôi dư, UBND xã sẽ thực hiện sắp xếp, giải quyết chế độ, chính sách theo quy định hiện hành.</w:t>
      </w:r>
    </w:p>
    <w:p w14:paraId="4C176FE8" w14:textId="77777777" w:rsidR="005163AA" w:rsidRPr="005163AA" w:rsidRDefault="005163AA" w:rsidP="000310C4">
      <w:pPr>
        <w:spacing w:before="120"/>
        <w:ind w:firstLine="709"/>
        <w:jc w:val="both"/>
        <w:rPr>
          <w:spacing w:val="-6"/>
          <w:lang w:val="en-US"/>
        </w:rPr>
      </w:pPr>
      <w:r w:rsidRPr="005163AA">
        <w:rPr>
          <w:spacing w:val="-6"/>
          <w:lang w:val="en-US"/>
        </w:rPr>
        <w:t>- Sau tổ chức lại, thôn mới có quy mô lớn hơn, thuận lợi cho công tác quản lý dân cư, tổ chức hoạt động cộng đồng và triển khai nhiệm vụ chính trị ở cơ sở.</w:t>
      </w:r>
    </w:p>
    <w:p w14:paraId="3A2CE91B" w14:textId="06ECF6C0" w:rsidR="005163AA" w:rsidRPr="005163AA" w:rsidRDefault="005163AA" w:rsidP="000310C4">
      <w:pPr>
        <w:spacing w:before="120"/>
        <w:ind w:firstLine="709"/>
        <w:jc w:val="both"/>
        <w:rPr>
          <w:spacing w:val="-6"/>
          <w:lang w:val="en-US"/>
        </w:rPr>
      </w:pPr>
      <w:r w:rsidRPr="005163AA">
        <w:rPr>
          <w:spacing w:val="-6"/>
          <w:lang w:val="en-US"/>
        </w:rPr>
        <w:t xml:space="preserve">- </w:t>
      </w:r>
      <w:r w:rsidR="003B11B4">
        <w:rPr>
          <w:spacing w:val="-6"/>
          <w:lang w:val="en-US"/>
        </w:rPr>
        <w:t>Số người hoạt động không chuyên trách ở thôn tiếp tục được bố trí</w:t>
      </w:r>
      <w:r w:rsidRPr="005163AA">
        <w:rPr>
          <w:spacing w:val="-6"/>
          <w:lang w:val="en-US"/>
        </w:rPr>
        <w:t>: 3 người, dôi dư: 6 người.</w:t>
      </w:r>
    </w:p>
    <w:p w14:paraId="67F771C5" w14:textId="55278EAC" w:rsidR="005163AA" w:rsidRPr="005163AA" w:rsidRDefault="005163AA" w:rsidP="000310C4">
      <w:pPr>
        <w:spacing w:before="120"/>
        <w:ind w:firstLine="709"/>
        <w:jc w:val="both"/>
        <w:rPr>
          <w:spacing w:val="-6"/>
          <w:lang w:val="en-US"/>
        </w:rPr>
      </w:pPr>
      <w:r w:rsidRPr="005163AA">
        <w:rPr>
          <w:spacing w:val="-6"/>
          <w:lang w:val="en-US"/>
        </w:rPr>
        <w:t xml:space="preserve"> - Số lượng cán bộ trực tiếp tham gia hoạt động ở thôn tiếp tục được bố trí: 5 </w:t>
      </w:r>
      <w:r w:rsidR="004320F9">
        <w:rPr>
          <w:spacing w:val="-6"/>
          <w:lang w:val="en-US"/>
        </w:rPr>
        <w:t>người, dôi dư</w:t>
      </w:r>
      <w:r w:rsidRPr="005163AA">
        <w:rPr>
          <w:spacing w:val="-6"/>
          <w:lang w:val="en-US"/>
        </w:rPr>
        <w:t xml:space="preserve">: </w:t>
      </w:r>
      <w:r w:rsidR="00F4493A">
        <w:rPr>
          <w:spacing w:val="-6"/>
          <w:lang w:val="en-US"/>
        </w:rPr>
        <w:t>4</w:t>
      </w:r>
      <w:r w:rsidRPr="005163AA">
        <w:rPr>
          <w:spacing w:val="-6"/>
          <w:lang w:val="en-US"/>
        </w:rPr>
        <w:t xml:space="preserve"> người.</w:t>
      </w:r>
    </w:p>
    <w:p w14:paraId="1AD47EEA" w14:textId="77777777" w:rsidR="005163AA" w:rsidRPr="005163AA" w:rsidRDefault="005163AA" w:rsidP="000310C4">
      <w:pPr>
        <w:spacing w:before="120"/>
        <w:ind w:firstLine="709"/>
        <w:jc w:val="both"/>
        <w:rPr>
          <w:spacing w:val="-6"/>
          <w:lang w:val="en-US"/>
        </w:rPr>
      </w:pPr>
      <w:r w:rsidRPr="005163AA">
        <w:rPr>
          <w:spacing w:val="-6"/>
          <w:lang w:val="en-US"/>
        </w:rPr>
        <w:t>- Các công trình công cộng sau tổ chức lại như nhà văn hóa, hệ thống truyền thanh và hạ tầng khác được rà soát, bố trí, khai thác theo hướng sử dụng hiệu quả, tránh lãng phí, đáp ứng nhu cầu sinh hoạt cộng đồng của Nhân dân.</w:t>
      </w:r>
    </w:p>
    <w:p w14:paraId="1BABF56F" w14:textId="6515A382" w:rsidR="005163AA" w:rsidRDefault="005163AA" w:rsidP="000310C4">
      <w:pPr>
        <w:spacing w:before="120"/>
        <w:ind w:firstLine="709"/>
        <w:jc w:val="both"/>
        <w:rPr>
          <w:spacing w:val="-6"/>
          <w:lang w:val="en-US"/>
        </w:rPr>
      </w:pPr>
      <w:r w:rsidRPr="005163AA">
        <w:rPr>
          <w:spacing w:val="-6"/>
          <w:lang w:val="en-US"/>
        </w:rPr>
        <w:t>- Giữ nguyên hiện trạng các công trình tín ngưỡng, tôn giáo trên địa bàn sau tổ chức lại sử dụng theo phong tục, tập quán và quy định hiện hành.</w:t>
      </w:r>
    </w:p>
    <w:p w14:paraId="17A9B915" w14:textId="4272DD32" w:rsidR="005163AA" w:rsidRPr="008268BE" w:rsidRDefault="008268BE" w:rsidP="000310C4">
      <w:pPr>
        <w:spacing w:before="120"/>
        <w:ind w:firstLine="709"/>
        <w:jc w:val="both"/>
        <w:rPr>
          <w:b/>
          <w:bCs/>
          <w:spacing w:val="-6"/>
          <w:lang w:val="en-US"/>
        </w:rPr>
      </w:pPr>
      <w:r w:rsidRPr="008268BE">
        <w:rPr>
          <w:b/>
          <w:bCs/>
          <w:spacing w:val="-6"/>
          <w:lang w:val="en-US"/>
        </w:rPr>
        <w:t>2.10. Sáp nhập 2 xóm: Xóm 4 Xuân Hồng (với 400 hộ, 1376 nhân khẩu); Xóm 5 Xuân Hồng (với 462 hộ, 1526 nhân khẩu), cụ thể như sau:</w:t>
      </w:r>
    </w:p>
    <w:p w14:paraId="652E0CFB" w14:textId="12790CBF" w:rsidR="005163AA" w:rsidRPr="008268BE" w:rsidRDefault="005163AA" w:rsidP="000310C4">
      <w:pPr>
        <w:spacing w:before="120"/>
        <w:ind w:firstLine="709"/>
        <w:jc w:val="both"/>
        <w:rPr>
          <w:b/>
          <w:bCs/>
          <w:spacing w:val="-6"/>
          <w:lang w:val="en-US"/>
        </w:rPr>
      </w:pPr>
      <w:r w:rsidRPr="008268BE">
        <w:rPr>
          <w:b/>
          <w:bCs/>
          <w:spacing w:val="-6"/>
          <w:lang w:val="en-US"/>
        </w:rPr>
        <w:t xml:space="preserve">a) </w:t>
      </w:r>
      <w:r w:rsidR="00BA1447" w:rsidRPr="008268BE">
        <w:rPr>
          <w:b/>
          <w:bCs/>
          <w:spacing w:val="-6"/>
          <w:lang w:val="en-US"/>
        </w:rPr>
        <w:t>Tên gọi và quy mô thôn sau sáp nhập</w:t>
      </w:r>
    </w:p>
    <w:p w14:paraId="32B4D56C" w14:textId="4B9CA666" w:rsidR="005163AA" w:rsidRPr="005163AA" w:rsidRDefault="005163AA" w:rsidP="000310C4">
      <w:pPr>
        <w:spacing w:before="120"/>
        <w:ind w:firstLine="709"/>
        <w:jc w:val="both"/>
        <w:rPr>
          <w:spacing w:val="-6"/>
          <w:lang w:val="en-US"/>
        </w:rPr>
      </w:pPr>
      <w:r w:rsidRPr="005163AA">
        <w:rPr>
          <w:spacing w:val="-6"/>
          <w:lang w:val="en-US"/>
        </w:rPr>
        <w:t xml:space="preserve">- </w:t>
      </w:r>
      <w:r w:rsidR="006E2013">
        <w:rPr>
          <w:spacing w:val="-6"/>
          <w:lang w:val="en-US"/>
        </w:rPr>
        <w:t>Tên gọi thôn mới:</w:t>
      </w:r>
      <w:r w:rsidRPr="005163AA">
        <w:rPr>
          <w:spacing w:val="-6"/>
          <w:lang w:val="en-US"/>
        </w:rPr>
        <w:t xml:space="preserve"> Thôn 1</w:t>
      </w:r>
      <w:r w:rsidR="008268BE">
        <w:rPr>
          <w:spacing w:val="-6"/>
          <w:lang w:val="en-US"/>
        </w:rPr>
        <w:t>0</w:t>
      </w:r>
    </w:p>
    <w:p w14:paraId="3FA77180" w14:textId="77777777" w:rsidR="008268BE" w:rsidRPr="008268BE" w:rsidRDefault="008268BE" w:rsidP="000310C4">
      <w:pPr>
        <w:spacing w:before="120"/>
        <w:ind w:firstLine="709"/>
        <w:jc w:val="both"/>
        <w:rPr>
          <w:spacing w:val="-6"/>
          <w:lang w:val="en-US"/>
        </w:rPr>
      </w:pPr>
      <w:r w:rsidRPr="008268BE">
        <w:rPr>
          <w:spacing w:val="-6"/>
          <w:lang w:val="en-US"/>
        </w:rPr>
        <w:t>- Tổng số hộ sau sáp nhập: 862 hộ</w:t>
      </w:r>
    </w:p>
    <w:p w14:paraId="0E757A72" w14:textId="77777777" w:rsidR="008268BE" w:rsidRDefault="008268BE" w:rsidP="000310C4">
      <w:pPr>
        <w:spacing w:before="120"/>
        <w:ind w:firstLine="709"/>
        <w:jc w:val="both"/>
        <w:rPr>
          <w:spacing w:val="-6"/>
          <w:lang w:val="en-US"/>
        </w:rPr>
      </w:pPr>
      <w:r w:rsidRPr="008268BE">
        <w:rPr>
          <w:spacing w:val="-6"/>
          <w:lang w:val="en-US"/>
        </w:rPr>
        <w:lastRenderedPageBreak/>
        <w:t>- Tổng số nhân khẩu: 2902 nhân khẩu</w:t>
      </w:r>
    </w:p>
    <w:p w14:paraId="380E1135" w14:textId="6B68792D" w:rsidR="005163AA" w:rsidRPr="005163AA" w:rsidRDefault="005163AA" w:rsidP="000310C4">
      <w:pPr>
        <w:spacing w:before="120"/>
        <w:ind w:firstLine="709"/>
        <w:jc w:val="both"/>
        <w:rPr>
          <w:spacing w:val="-6"/>
          <w:lang w:val="en-US"/>
        </w:rPr>
      </w:pPr>
      <w:r w:rsidRPr="005163AA">
        <w:rPr>
          <w:spacing w:val="-6"/>
          <w:lang w:val="en-US"/>
        </w:rPr>
        <w:t xml:space="preserve">- Nhà văn hoá của thôn, xóm mới: Lựa chọn nhà văn hoá xóm </w:t>
      </w:r>
      <w:r w:rsidR="008268BE">
        <w:rPr>
          <w:spacing w:val="-6"/>
          <w:lang w:val="en-US"/>
        </w:rPr>
        <w:t>5</w:t>
      </w:r>
      <w:r w:rsidRPr="005163AA">
        <w:rPr>
          <w:spacing w:val="-6"/>
          <w:lang w:val="en-US"/>
        </w:rPr>
        <w:t xml:space="preserve"> (xóm 1</w:t>
      </w:r>
      <w:r w:rsidR="008268BE">
        <w:rPr>
          <w:spacing w:val="-6"/>
          <w:lang w:val="en-US"/>
        </w:rPr>
        <w:t>3</w:t>
      </w:r>
      <w:r w:rsidRPr="005163AA">
        <w:rPr>
          <w:spacing w:val="-6"/>
          <w:lang w:val="en-US"/>
        </w:rPr>
        <w:t xml:space="preserve"> cũ) làm nhà văn hóa trung tâm của thôn mới; các nhà văn hóa còn lại tiếp tục khai thác làm điểm sinh hoạt cộng đồng, hội họp hoặc phục vụ các hoạt động văn hóa, thể thao của Nhân dân.</w:t>
      </w:r>
    </w:p>
    <w:p w14:paraId="0EB6EC68" w14:textId="77777777" w:rsidR="005163AA" w:rsidRPr="005163AA" w:rsidRDefault="005163AA" w:rsidP="000310C4">
      <w:pPr>
        <w:spacing w:before="120"/>
        <w:ind w:firstLine="709"/>
        <w:jc w:val="both"/>
        <w:rPr>
          <w:spacing w:val="-6"/>
          <w:lang w:val="en-US"/>
        </w:rPr>
      </w:pPr>
      <w:r w:rsidRPr="005163AA">
        <w:rPr>
          <w:spacing w:val="-6"/>
          <w:lang w:val="en-US"/>
        </w:rPr>
        <w:t>- Số lượng người hoạt động không chuyên trách và cán bộ trực tiếp tham gia hoạt động ở thôn sau sáp nhập: 08 người (tùy điều kiện tình hình, căn cứ quy định và hướng dẫn của cấp có thẩm quyền để bố trí phân bổ, điều chỉnh số lượng).</w:t>
      </w:r>
    </w:p>
    <w:p w14:paraId="1A981691" w14:textId="77777777" w:rsidR="005163AA" w:rsidRPr="00721595" w:rsidRDefault="005163AA" w:rsidP="000310C4">
      <w:pPr>
        <w:spacing w:before="120"/>
        <w:ind w:firstLine="709"/>
        <w:jc w:val="both"/>
        <w:rPr>
          <w:b/>
          <w:bCs/>
          <w:spacing w:val="-6"/>
          <w:lang w:val="en-US"/>
        </w:rPr>
      </w:pPr>
      <w:r w:rsidRPr="00721595">
        <w:rPr>
          <w:b/>
          <w:bCs/>
          <w:spacing w:val="-6"/>
          <w:lang w:val="en-US"/>
        </w:rPr>
        <w:t>b) Đánh giá tác động sau tổ chức lại</w:t>
      </w:r>
    </w:p>
    <w:p w14:paraId="57A688C6" w14:textId="77777777" w:rsidR="005163AA" w:rsidRPr="005163AA" w:rsidRDefault="005163AA" w:rsidP="000310C4">
      <w:pPr>
        <w:spacing w:before="120"/>
        <w:ind w:firstLine="709"/>
        <w:jc w:val="both"/>
        <w:rPr>
          <w:spacing w:val="-6"/>
          <w:lang w:val="en-US"/>
        </w:rPr>
      </w:pPr>
      <w:r w:rsidRPr="005163AA">
        <w:rPr>
          <w:spacing w:val="-6"/>
          <w:lang w:val="en-US"/>
        </w:rPr>
        <w:t>- Việc sắp xếp thôn, xóm phù hợp với điều kiện thực tế do các thôn, xóm có vị trí liền kề, hạ tầng kết nối thuận lợi, Nhân dân có sự tương đồng về phong tục, tập quán và đời sống sinh hoạt cộng đồng; góp phần tinh gọn đầu mối, giảm chi ngân sách và nâng cao hiệu quả hoạt động của hệ thống chính trị ở khu dân cư. Đối với các trường hợp dôi dư, UBND xã sẽ thực hiện sắp xếp, giải quyết chế độ, chính sách theo quy định hiện hành.</w:t>
      </w:r>
    </w:p>
    <w:p w14:paraId="2AD9F470" w14:textId="77777777" w:rsidR="005163AA" w:rsidRPr="005163AA" w:rsidRDefault="005163AA" w:rsidP="000310C4">
      <w:pPr>
        <w:spacing w:before="120"/>
        <w:ind w:firstLine="709"/>
        <w:jc w:val="both"/>
        <w:rPr>
          <w:spacing w:val="-6"/>
          <w:lang w:val="en-US"/>
        </w:rPr>
      </w:pPr>
      <w:r w:rsidRPr="005163AA">
        <w:rPr>
          <w:spacing w:val="-6"/>
          <w:lang w:val="en-US"/>
        </w:rPr>
        <w:t>- Sau tổ chức lại, thôn mới có quy mô lớn hơn, thuận lợi cho công tác quản lý dân cư, tổ chức hoạt động cộng đồng và triển khai nhiệm vụ chính trị ở cơ sở.</w:t>
      </w:r>
    </w:p>
    <w:p w14:paraId="068344BB" w14:textId="2663C56F" w:rsidR="005163AA" w:rsidRPr="005163AA" w:rsidRDefault="005163AA" w:rsidP="000310C4">
      <w:pPr>
        <w:spacing w:before="120"/>
        <w:ind w:firstLine="709"/>
        <w:jc w:val="both"/>
        <w:rPr>
          <w:spacing w:val="-6"/>
          <w:lang w:val="en-US"/>
        </w:rPr>
      </w:pPr>
      <w:r w:rsidRPr="005163AA">
        <w:rPr>
          <w:spacing w:val="-6"/>
          <w:lang w:val="en-US"/>
        </w:rPr>
        <w:t xml:space="preserve">- </w:t>
      </w:r>
      <w:r w:rsidR="003B11B4">
        <w:rPr>
          <w:spacing w:val="-6"/>
          <w:lang w:val="en-US"/>
        </w:rPr>
        <w:t>Số người hoạt động không chuyên trách ở thôn tiếp tục được bố trí</w:t>
      </w:r>
      <w:r w:rsidRPr="005163AA">
        <w:rPr>
          <w:spacing w:val="-6"/>
          <w:lang w:val="en-US"/>
        </w:rPr>
        <w:t xml:space="preserve">: 3 người, dôi dư: </w:t>
      </w:r>
      <w:r w:rsidR="00721595">
        <w:rPr>
          <w:spacing w:val="-6"/>
          <w:lang w:val="en-US"/>
        </w:rPr>
        <w:t>3</w:t>
      </w:r>
      <w:r w:rsidRPr="005163AA">
        <w:rPr>
          <w:spacing w:val="-6"/>
          <w:lang w:val="en-US"/>
        </w:rPr>
        <w:t xml:space="preserve"> người.</w:t>
      </w:r>
    </w:p>
    <w:p w14:paraId="74F07DD1" w14:textId="18EFE45C" w:rsidR="005163AA" w:rsidRPr="005163AA" w:rsidRDefault="005163AA" w:rsidP="000310C4">
      <w:pPr>
        <w:spacing w:before="120"/>
        <w:ind w:firstLine="709"/>
        <w:jc w:val="both"/>
        <w:rPr>
          <w:spacing w:val="-6"/>
          <w:lang w:val="en-US"/>
        </w:rPr>
      </w:pPr>
      <w:r w:rsidRPr="005163AA">
        <w:rPr>
          <w:spacing w:val="-6"/>
          <w:lang w:val="en-US"/>
        </w:rPr>
        <w:t xml:space="preserve"> - Số lượng cán bộ trực tiếp tham gia hoạt động ở thôn tiếp tục được bố trí: 5 </w:t>
      </w:r>
      <w:r w:rsidR="004320F9">
        <w:rPr>
          <w:spacing w:val="-6"/>
          <w:lang w:val="en-US"/>
        </w:rPr>
        <w:t>người, dôi dư</w:t>
      </w:r>
      <w:r w:rsidRPr="005163AA">
        <w:rPr>
          <w:spacing w:val="-6"/>
          <w:lang w:val="en-US"/>
        </w:rPr>
        <w:t xml:space="preserve">: </w:t>
      </w:r>
      <w:r w:rsidR="00721595">
        <w:rPr>
          <w:spacing w:val="-6"/>
          <w:lang w:val="en-US"/>
        </w:rPr>
        <w:t>1</w:t>
      </w:r>
      <w:r w:rsidRPr="005163AA">
        <w:rPr>
          <w:spacing w:val="-6"/>
          <w:lang w:val="en-US"/>
        </w:rPr>
        <w:t xml:space="preserve"> người.</w:t>
      </w:r>
    </w:p>
    <w:p w14:paraId="4917AA7E" w14:textId="77777777" w:rsidR="005163AA" w:rsidRPr="005163AA" w:rsidRDefault="005163AA" w:rsidP="000310C4">
      <w:pPr>
        <w:spacing w:before="120"/>
        <w:ind w:firstLine="709"/>
        <w:jc w:val="both"/>
        <w:rPr>
          <w:spacing w:val="-6"/>
          <w:lang w:val="en-US"/>
        </w:rPr>
      </w:pPr>
      <w:r w:rsidRPr="005163AA">
        <w:rPr>
          <w:spacing w:val="-6"/>
          <w:lang w:val="en-US"/>
        </w:rPr>
        <w:t>- Các công trình công cộng sau tổ chức lại như nhà văn hóa, hệ thống truyền thanh và hạ tầng khác được rà soát, bố trí, khai thác theo hướng sử dụng hiệu quả, tránh lãng phí, đáp ứng nhu cầu sinh hoạt cộng đồng của Nhân dân.</w:t>
      </w:r>
    </w:p>
    <w:p w14:paraId="2581B731" w14:textId="2BF48F72" w:rsidR="005163AA" w:rsidRDefault="005163AA" w:rsidP="000310C4">
      <w:pPr>
        <w:spacing w:before="120"/>
        <w:ind w:firstLine="709"/>
        <w:jc w:val="both"/>
        <w:rPr>
          <w:spacing w:val="-6"/>
          <w:lang w:val="en-US"/>
        </w:rPr>
      </w:pPr>
      <w:r w:rsidRPr="005163AA">
        <w:rPr>
          <w:spacing w:val="-6"/>
          <w:lang w:val="en-US"/>
        </w:rPr>
        <w:t>- Giữ nguyên hiện trạng các công trình tín ngưỡng, tôn giáo trên địa bàn sau tổ chức lại sử dụng theo phong tục, tập quán và quy định hiện hành.</w:t>
      </w:r>
    </w:p>
    <w:p w14:paraId="7B5BB89F" w14:textId="7DC408A4" w:rsidR="005163AA" w:rsidRPr="00A52FAE" w:rsidRDefault="00A52FAE" w:rsidP="000310C4">
      <w:pPr>
        <w:spacing w:before="120"/>
        <w:ind w:firstLine="709"/>
        <w:jc w:val="both"/>
        <w:rPr>
          <w:b/>
          <w:bCs/>
          <w:spacing w:val="-6"/>
          <w:lang w:val="en-US"/>
        </w:rPr>
      </w:pPr>
      <w:r w:rsidRPr="00A52FAE">
        <w:rPr>
          <w:b/>
          <w:bCs/>
          <w:spacing w:val="-6"/>
          <w:lang w:val="en-US"/>
        </w:rPr>
        <w:t>2.1</w:t>
      </w:r>
      <w:r>
        <w:rPr>
          <w:b/>
          <w:bCs/>
          <w:spacing w:val="-6"/>
          <w:lang w:val="en-US"/>
        </w:rPr>
        <w:t>1</w:t>
      </w:r>
      <w:r w:rsidRPr="00A52FAE">
        <w:rPr>
          <w:b/>
          <w:bCs/>
          <w:spacing w:val="-6"/>
          <w:lang w:val="en-US"/>
        </w:rPr>
        <w:t>. Sáp nhập 2 xóm: Xóm 6 Xuân Hồng (với 360 hộ, 1354 nhân khẩu); Xóm 7 Xuân Hồng (với 338 hộ, 1205 nhân khẩu), cụ thể như sau:</w:t>
      </w:r>
    </w:p>
    <w:p w14:paraId="08C6AD9E" w14:textId="6DE72A18" w:rsidR="005163AA" w:rsidRPr="00A52FAE" w:rsidRDefault="005163AA" w:rsidP="000310C4">
      <w:pPr>
        <w:spacing w:before="120"/>
        <w:ind w:firstLine="709"/>
        <w:jc w:val="both"/>
        <w:rPr>
          <w:b/>
          <w:bCs/>
          <w:spacing w:val="-6"/>
          <w:lang w:val="en-US"/>
        </w:rPr>
      </w:pPr>
      <w:r w:rsidRPr="00A52FAE">
        <w:rPr>
          <w:b/>
          <w:bCs/>
          <w:spacing w:val="-6"/>
          <w:lang w:val="en-US"/>
        </w:rPr>
        <w:t xml:space="preserve">a) </w:t>
      </w:r>
      <w:r w:rsidR="00BA1447" w:rsidRPr="00A52FAE">
        <w:rPr>
          <w:b/>
          <w:bCs/>
          <w:spacing w:val="-6"/>
          <w:lang w:val="en-US"/>
        </w:rPr>
        <w:t>Tên gọi và quy mô thôn sau sáp nhập</w:t>
      </w:r>
    </w:p>
    <w:p w14:paraId="48FF31A2" w14:textId="648C67C6" w:rsidR="005163AA" w:rsidRPr="005163AA" w:rsidRDefault="005163AA" w:rsidP="000310C4">
      <w:pPr>
        <w:spacing w:before="120"/>
        <w:ind w:firstLine="709"/>
        <w:jc w:val="both"/>
        <w:rPr>
          <w:spacing w:val="-6"/>
          <w:lang w:val="en-US"/>
        </w:rPr>
      </w:pPr>
      <w:r w:rsidRPr="005163AA">
        <w:rPr>
          <w:spacing w:val="-6"/>
          <w:lang w:val="en-US"/>
        </w:rPr>
        <w:t xml:space="preserve">- </w:t>
      </w:r>
      <w:r w:rsidR="006E2013">
        <w:rPr>
          <w:spacing w:val="-6"/>
          <w:lang w:val="en-US"/>
        </w:rPr>
        <w:t>Tên gọi thôn mới:</w:t>
      </w:r>
      <w:r w:rsidRPr="005163AA">
        <w:rPr>
          <w:spacing w:val="-6"/>
          <w:lang w:val="en-US"/>
        </w:rPr>
        <w:t xml:space="preserve"> Thôn 1</w:t>
      </w:r>
      <w:r w:rsidR="00A52FAE">
        <w:rPr>
          <w:spacing w:val="-6"/>
          <w:lang w:val="en-US"/>
        </w:rPr>
        <w:t>1</w:t>
      </w:r>
    </w:p>
    <w:p w14:paraId="2A75930F" w14:textId="77777777" w:rsidR="00A52FAE" w:rsidRPr="00A52FAE" w:rsidRDefault="00A52FAE" w:rsidP="000310C4">
      <w:pPr>
        <w:spacing w:before="120"/>
        <w:ind w:firstLine="709"/>
        <w:jc w:val="both"/>
        <w:rPr>
          <w:spacing w:val="-6"/>
          <w:lang w:val="en-US"/>
        </w:rPr>
      </w:pPr>
      <w:r w:rsidRPr="00A52FAE">
        <w:rPr>
          <w:spacing w:val="-6"/>
          <w:lang w:val="en-US"/>
        </w:rPr>
        <w:t>- Tổng số hộ sau sáp nhập: 698 hộ</w:t>
      </w:r>
    </w:p>
    <w:p w14:paraId="3FD1DDC7" w14:textId="7B977F9C" w:rsidR="005163AA" w:rsidRPr="005163AA" w:rsidRDefault="00A52FAE" w:rsidP="000310C4">
      <w:pPr>
        <w:spacing w:before="120"/>
        <w:ind w:firstLine="709"/>
        <w:jc w:val="both"/>
        <w:rPr>
          <w:spacing w:val="-6"/>
          <w:lang w:val="en-US"/>
        </w:rPr>
      </w:pPr>
      <w:r w:rsidRPr="00A52FAE">
        <w:rPr>
          <w:spacing w:val="-6"/>
          <w:lang w:val="en-US"/>
        </w:rPr>
        <w:t>- Tổng số nhân khẩu: 2559 nhân khẩu</w:t>
      </w:r>
    </w:p>
    <w:p w14:paraId="7135E6AB" w14:textId="21A09141" w:rsidR="005163AA" w:rsidRPr="005163AA" w:rsidRDefault="005163AA" w:rsidP="000310C4">
      <w:pPr>
        <w:spacing w:before="120"/>
        <w:ind w:firstLine="709"/>
        <w:jc w:val="both"/>
        <w:rPr>
          <w:spacing w:val="-6"/>
          <w:lang w:val="en-US"/>
        </w:rPr>
      </w:pPr>
      <w:r w:rsidRPr="005163AA">
        <w:rPr>
          <w:spacing w:val="-6"/>
          <w:lang w:val="en-US"/>
        </w:rPr>
        <w:t xml:space="preserve">- Nhà văn hoá của thôn, xóm mới: Lựa chọn nhà văn hoá xóm </w:t>
      </w:r>
      <w:r w:rsidR="00A52FAE">
        <w:rPr>
          <w:spacing w:val="-6"/>
          <w:lang w:val="en-US"/>
        </w:rPr>
        <w:t>6</w:t>
      </w:r>
      <w:r w:rsidRPr="005163AA">
        <w:rPr>
          <w:spacing w:val="-6"/>
          <w:lang w:val="en-US"/>
        </w:rPr>
        <w:t xml:space="preserve"> (xóm 1</w:t>
      </w:r>
      <w:r w:rsidR="00A52FAE">
        <w:rPr>
          <w:spacing w:val="-6"/>
          <w:lang w:val="en-US"/>
        </w:rPr>
        <w:t>6</w:t>
      </w:r>
      <w:r w:rsidRPr="005163AA">
        <w:rPr>
          <w:spacing w:val="-6"/>
          <w:lang w:val="en-US"/>
        </w:rPr>
        <w:t xml:space="preserve"> cũ) làm nhà văn hóa trung tâm của thôn mới; các nhà văn hóa còn lại tiếp tục khai thác làm điểm sinh hoạt cộng đồng, hội họp hoặc phục vụ các hoạt động văn hóa, thể thao của Nhân dân.</w:t>
      </w:r>
    </w:p>
    <w:p w14:paraId="3BDF2F73" w14:textId="77777777" w:rsidR="005163AA" w:rsidRPr="005163AA" w:rsidRDefault="005163AA" w:rsidP="000310C4">
      <w:pPr>
        <w:spacing w:before="120"/>
        <w:ind w:firstLine="709"/>
        <w:jc w:val="both"/>
        <w:rPr>
          <w:spacing w:val="-6"/>
          <w:lang w:val="en-US"/>
        </w:rPr>
      </w:pPr>
      <w:r w:rsidRPr="005163AA">
        <w:rPr>
          <w:spacing w:val="-6"/>
          <w:lang w:val="en-US"/>
        </w:rPr>
        <w:lastRenderedPageBreak/>
        <w:t>- Số lượng người hoạt động không chuyên trách và cán bộ trực tiếp tham gia hoạt động ở thôn sau sáp nhập: 08 người (tùy điều kiện tình hình, căn cứ quy định và hướng dẫn của cấp có thẩm quyền để bố trí phân bổ, điều chỉnh số lượng).</w:t>
      </w:r>
    </w:p>
    <w:p w14:paraId="7C2C1608" w14:textId="77777777" w:rsidR="005163AA" w:rsidRPr="00A52FAE" w:rsidRDefault="005163AA" w:rsidP="000310C4">
      <w:pPr>
        <w:spacing w:before="120"/>
        <w:ind w:firstLine="709"/>
        <w:jc w:val="both"/>
        <w:rPr>
          <w:b/>
          <w:bCs/>
          <w:spacing w:val="-6"/>
          <w:lang w:val="en-US"/>
        </w:rPr>
      </w:pPr>
      <w:r w:rsidRPr="00A52FAE">
        <w:rPr>
          <w:b/>
          <w:bCs/>
          <w:spacing w:val="-6"/>
          <w:lang w:val="en-US"/>
        </w:rPr>
        <w:t>b) Đánh giá tác động sau tổ chức lại</w:t>
      </w:r>
    </w:p>
    <w:p w14:paraId="42562725" w14:textId="77777777" w:rsidR="005163AA" w:rsidRPr="005163AA" w:rsidRDefault="005163AA" w:rsidP="000310C4">
      <w:pPr>
        <w:spacing w:before="120"/>
        <w:ind w:firstLine="709"/>
        <w:jc w:val="both"/>
        <w:rPr>
          <w:spacing w:val="-6"/>
          <w:lang w:val="en-US"/>
        </w:rPr>
      </w:pPr>
      <w:r w:rsidRPr="005163AA">
        <w:rPr>
          <w:spacing w:val="-6"/>
          <w:lang w:val="en-US"/>
        </w:rPr>
        <w:t>- Việc sắp xếp thôn, xóm phù hợp với điều kiện thực tế do các thôn, xóm có vị trí liền kề, hạ tầng kết nối thuận lợi, Nhân dân có sự tương đồng về phong tục, tập quán và đời sống sinh hoạt cộng đồng; góp phần tinh gọn đầu mối, giảm chi ngân sách và nâng cao hiệu quả hoạt động của hệ thống chính trị ở khu dân cư. Đối với các trường hợp dôi dư, UBND xã sẽ thực hiện sắp xếp, giải quyết chế độ, chính sách theo quy định hiện hành.</w:t>
      </w:r>
    </w:p>
    <w:p w14:paraId="7E288231" w14:textId="77777777" w:rsidR="005163AA" w:rsidRPr="005163AA" w:rsidRDefault="005163AA" w:rsidP="000310C4">
      <w:pPr>
        <w:spacing w:before="120"/>
        <w:ind w:firstLine="709"/>
        <w:jc w:val="both"/>
        <w:rPr>
          <w:spacing w:val="-6"/>
          <w:lang w:val="en-US"/>
        </w:rPr>
      </w:pPr>
      <w:r w:rsidRPr="005163AA">
        <w:rPr>
          <w:spacing w:val="-6"/>
          <w:lang w:val="en-US"/>
        </w:rPr>
        <w:t>- Sau tổ chức lại, thôn mới có quy mô lớn hơn, thuận lợi cho công tác quản lý dân cư, tổ chức hoạt động cộng đồng và triển khai nhiệm vụ chính trị ở cơ sở.</w:t>
      </w:r>
    </w:p>
    <w:p w14:paraId="73178423" w14:textId="7C526287" w:rsidR="005163AA" w:rsidRPr="005163AA" w:rsidRDefault="005163AA" w:rsidP="000310C4">
      <w:pPr>
        <w:spacing w:before="120"/>
        <w:ind w:firstLine="709"/>
        <w:jc w:val="both"/>
        <w:rPr>
          <w:spacing w:val="-6"/>
          <w:lang w:val="en-US"/>
        </w:rPr>
      </w:pPr>
      <w:r w:rsidRPr="005163AA">
        <w:rPr>
          <w:spacing w:val="-6"/>
          <w:lang w:val="en-US"/>
        </w:rPr>
        <w:t xml:space="preserve">- </w:t>
      </w:r>
      <w:r w:rsidR="003B11B4">
        <w:rPr>
          <w:spacing w:val="-6"/>
          <w:lang w:val="en-US"/>
        </w:rPr>
        <w:t>Số người hoạt động không chuyên trách ở thôn tiếp tục được bố trí</w:t>
      </w:r>
      <w:r w:rsidRPr="005163AA">
        <w:rPr>
          <w:spacing w:val="-6"/>
          <w:lang w:val="en-US"/>
        </w:rPr>
        <w:t xml:space="preserve">: 3 người, dôi dư: </w:t>
      </w:r>
      <w:r w:rsidR="00A52FAE">
        <w:rPr>
          <w:spacing w:val="-6"/>
          <w:lang w:val="en-US"/>
        </w:rPr>
        <w:t>3</w:t>
      </w:r>
      <w:r w:rsidRPr="005163AA">
        <w:rPr>
          <w:spacing w:val="-6"/>
          <w:lang w:val="en-US"/>
        </w:rPr>
        <w:t xml:space="preserve"> người.</w:t>
      </w:r>
    </w:p>
    <w:p w14:paraId="68353A1C" w14:textId="62DCB37A" w:rsidR="005163AA" w:rsidRPr="005163AA" w:rsidRDefault="005163AA" w:rsidP="000310C4">
      <w:pPr>
        <w:spacing w:before="120"/>
        <w:ind w:firstLine="709"/>
        <w:jc w:val="both"/>
        <w:rPr>
          <w:spacing w:val="-6"/>
          <w:lang w:val="en-US"/>
        </w:rPr>
      </w:pPr>
      <w:r w:rsidRPr="005163AA">
        <w:rPr>
          <w:spacing w:val="-6"/>
          <w:lang w:val="en-US"/>
        </w:rPr>
        <w:t xml:space="preserve"> - Số lượng cán bộ trực tiếp tham gia hoạt động ở thôn tiếp tục được bố trí: 5 </w:t>
      </w:r>
      <w:r w:rsidR="004320F9">
        <w:rPr>
          <w:spacing w:val="-6"/>
          <w:lang w:val="en-US"/>
        </w:rPr>
        <w:t>người, dôi dư</w:t>
      </w:r>
      <w:r w:rsidRPr="005163AA">
        <w:rPr>
          <w:spacing w:val="-6"/>
          <w:lang w:val="en-US"/>
        </w:rPr>
        <w:t xml:space="preserve">: </w:t>
      </w:r>
      <w:r w:rsidR="00A104A2">
        <w:rPr>
          <w:spacing w:val="-6"/>
          <w:lang w:val="en-US"/>
        </w:rPr>
        <w:t>1</w:t>
      </w:r>
      <w:r w:rsidRPr="005163AA">
        <w:rPr>
          <w:spacing w:val="-6"/>
          <w:lang w:val="en-US"/>
        </w:rPr>
        <w:t xml:space="preserve"> người.</w:t>
      </w:r>
    </w:p>
    <w:p w14:paraId="5D0326B3" w14:textId="77777777" w:rsidR="005163AA" w:rsidRPr="005163AA" w:rsidRDefault="005163AA" w:rsidP="000310C4">
      <w:pPr>
        <w:spacing w:before="120"/>
        <w:ind w:firstLine="709"/>
        <w:jc w:val="both"/>
        <w:rPr>
          <w:spacing w:val="-6"/>
          <w:lang w:val="en-US"/>
        </w:rPr>
      </w:pPr>
      <w:r w:rsidRPr="005163AA">
        <w:rPr>
          <w:spacing w:val="-6"/>
          <w:lang w:val="en-US"/>
        </w:rPr>
        <w:t>- Các công trình công cộng sau tổ chức lại như nhà văn hóa, hệ thống truyền thanh và hạ tầng khác được rà soát, bố trí, khai thác theo hướng sử dụng hiệu quả, tránh lãng phí, đáp ứng nhu cầu sinh hoạt cộng đồng của Nhân dân.</w:t>
      </w:r>
    </w:p>
    <w:p w14:paraId="11458450" w14:textId="5CF09BC2" w:rsidR="005163AA" w:rsidRDefault="005163AA" w:rsidP="000310C4">
      <w:pPr>
        <w:spacing w:before="120"/>
        <w:ind w:firstLine="709"/>
        <w:jc w:val="both"/>
        <w:rPr>
          <w:spacing w:val="-6"/>
          <w:lang w:val="en-US"/>
        </w:rPr>
      </w:pPr>
      <w:r w:rsidRPr="005163AA">
        <w:rPr>
          <w:spacing w:val="-6"/>
          <w:lang w:val="en-US"/>
        </w:rPr>
        <w:t>- Giữ nguyên hiện trạng các công trình tín ngưỡng, tôn giáo trên địa bàn sau tổ chức lại sử dụng theo phong tục, tập quán và quy định hiện hành.</w:t>
      </w:r>
    </w:p>
    <w:p w14:paraId="11322D4C" w14:textId="7085B486" w:rsidR="005163AA" w:rsidRPr="00A104A2" w:rsidRDefault="00A104A2" w:rsidP="000310C4">
      <w:pPr>
        <w:spacing w:before="120"/>
        <w:ind w:firstLine="709"/>
        <w:jc w:val="both"/>
        <w:rPr>
          <w:b/>
          <w:bCs/>
          <w:spacing w:val="-6"/>
          <w:lang w:val="en-US"/>
        </w:rPr>
      </w:pPr>
      <w:r w:rsidRPr="00A104A2">
        <w:rPr>
          <w:b/>
          <w:bCs/>
          <w:spacing w:val="-6"/>
          <w:lang w:val="en-US"/>
        </w:rPr>
        <w:t>2.1</w:t>
      </w:r>
      <w:r>
        <w:rPr>
          <w:b/>
          <w:bCs/>
          <w:spacing w:val="-6"/>
          <w:lang w:val="en-US"/>
        </w:rPr>
        <w:t>2</w:t>
      </w:r>
      <w:r w:rsidRPr="00A104A2">
        <w:rPr>
          <w:b/>
          <w:bCs/>
          <w:spacing w:val="-6"/>
          <w:lang w:val="en-US"/>
        </w:rPr>
        <w:t>. Sáp nhập 2 xóm: Xóm 8 Xuân Hồng (với 395 hộ, 1464 nhân khẩu); Xóm 9 Xuân Hồng (với 302 hộ, 1052 nhân khẩu), cụ thể như sau:</w:t>
      </w:r>
    </w:p>
    <w:p w14:paraId="4D0084FD" w14:textId="2DFC4781" w:rsidR="005163AA" w:rsidRPr="00A104A2" w:rsidRDefault="005163AA" w:rsidP="000310C4">
      <w:pPr>
        <w:spacing w:before="120"/>
        <w:ind w:firstLine="709"/>
        <w:jc w:val="both"/>
        <w:rPr>
          <w:b/>
          <w:bCs/>
          <w:spacing w:val="-6"/>
          <w:lang w:val="en-US"/>
        </w:rPr>
      </w:pPr>
      <w:r w:rsidRPr="00A104A2">
        <w:rPr>
          <w:b/>
          <w:bCs/>
          <w:spacing w:val="-6"/>
          <w:lang w:val="en-US"/>
        </w:rPr>
        <w:t xml:space="preserve">a) </w:t>
      </w:r>
      <w:r w:rsidR="00BA1447" w:rsidRPr="00A104A2">
        <w:rPr>
          <w:b/>
          <w:bCs/>
          <w:spacing w:val="-6"/>
          <w:lang w:val="en-US"/>
        </w:rPr>
        <w:t>Tên gọi và quy mô thôn sau sáp nhập</w:t>
      </w:r>
    </w:p>
    <w:p w14:paraId="27FAC995" w14:textId="546B67CC" w:rsidR="005163AA" w:rsidRPr="005163AA" w:rsidRDefault="005163AA" w:rsidP="000310C4">
      <w:pPr>
        <w:spacing w:before="120"/>
        <w:ind w:firstLine="709"/>
        <w:jc w:val="both"/>
        <w:rPr>
          <w:spacing w:val="-6"/>
          <w:lang w:val="en-US"/>
        </w:rPr>
      </w:pPr>
      <w:r w:rsidRPr="005163AA">
        <w:rPr>
          <w:spacing w:val="-6"/>
          <w:lang w:val="en-US"/>
        </w:rPr>
        <w:t xml:space="preserve">- </w:t>
      </w:r>
      <w:r w:rsidR="006E2013">
        <w:rPr>
          <w:spacing w:val="-6"/>
          <w:lang w:val="en-US"/>
        </w:rPr>
        <w:t>Tên gọi thôn mới:</w:t>
      </w:r>
      <w:r w:rsidRPr="005163AA">
        <w:rPr>
          <w:spacing w:val="-6"/>
          <w:lang w:val="en-US"/>
        </w:rPr>
        <w:t xml:space="preserve"> Thôn 1</w:t>
      </w:r>
      <w:r w:rsidR="00A104A2">
        <w:rPr>
          <w:spacing w:val="-6"/>
          <w:lang w:val="en-US"/>
        </w:rPr>
        <w:t>2</w:t>
      </w:r>
    </w:p>
    <w:p w14:paraId="5FEE7ECA" w14:textId="77777777" w:rsidR="00A104A2" w:rsidRPr="00A104A2" w:rsidRDefault="00A104A2" w:rsidP="000310C4">
      <w:pPr>
        <w:spacing w:before="120"/>
        <w:ind w:firstLine="709"/>
        <w:jc w:val="both"/>
        <w:rPr>
          <w:spacing w:val="-6"/>
          <w:lang w:val="en-US"/>
        </w:rPr>
      </w:pPr>
      <w:r w:rsidRPr="00A104A2">
        <w:rPr>
          <w:spacing w:val="-6"/>
          <w:lang w:val="en-US"/>
        </w:rPr>
        <w:t>- Tổng số hộ sau sáp nhập: 697 hộ</w:t>
      </w:r>
    </w:p>
    <w:p w14:paraId="310E049A" w14:textId="5B82E884" w:rsidR="005163AA" w:rsidRPr="005163AA" w:rsidRDefault="00A104A2" w:rsidP="000310C4">
      <w:pPr>
        <w:spacing w:before="120"/>
        <w:ind w:firstLine="709"/>
        <w:jc w:val="both"/>
        <w:rPr>
          <w:spacing w:val="-6"/>
          <w:lang w:val="en-US"/>
        </w:rPr>
      </w:pPr>
      <w:r w:rsidRPr="00A104A2">
        <w:rPr>
          <w:spacing w:val="-6"/>
          <w:lang w:val="en-US"/>
        </w:rPr>
        <w:t>- Tổng số nhân khẩu: 2516 nhân khẩu</w:t>
      </w:r>
    </w:p>
    <w:p w14:paraId="01D3629D" w14:textId="6EC6F339" w:rsidR="005163AA" w:rsidRPr="005163AA" w:rsidRDefault="005163AA" w:rsidP="000310C4">
      <w:pPr>
        <w:spacing w:before="120"/>
        <w:ind w:firstLine="709"/>
        <w:jc w:val="both"/>
        <w:rPr>
          <w:spacing w:val="-6"/>
          <w:lang w:val="en-US"/>
        </w:rPr>
      </w:pPr>
      <w:r w:rsidRPr="005163AA">
        <w:rPr>
          <w:spacing w:val="-6"/>
          <w:lang w:val="en-US"/>
        </w:rPr>
        <w:t xml:space="preserve">- Nhà văn hoá của thôn, xóm mới: Lựa chọn nhà văn hoá xóm </w:t>
      </w:r>
      <w:r w:rsidR="00A104A2">
        <w:rPr>
          <w:spacing w:val="-6"/>
          <w:lang w:val="en-US"/>
        </w:rPr>
        <w:t>9</w:t>
      </w:r>
      <w:r w:rsidRPr="005163AA">
        <w:rPr>
          <w:spacing w:val="-6"/>
          <w:lang w:val="en-US"/>
        </w:rPr>
        <w:t xml:space="preserve"> (xóm </w:t>
      </w:r>
      <w:r w:rsidR="00A104A2">
        <w:rPr>
          <w:spacing w:val="-6"/>
          <w:lang w:val="en-US"/>
        </w:rPr>
        <w:t>22</w:t>
      </w:r>
      <w:r w:rsidRPr="005163AA">
        <w:rPr>
          <w:spacing w:val="-6"/>
          <w:lang w:val="en-US"/>
        </w:rPr>
        <w:t xml:space="preserve"> cũ) làm nhà văn hóa trung tâm của thôn mới; các nhà văn hóa còn lại tiếp tục khai thác làm điểm sinh hoạt cộng đồng, hội họp hoặc phục vụ các hoạt động văn hóa, thể thao của Nhân dân.</w:t>
      </w:r>
    </w:p>
    <w:p w14:paraId="257ACC45" w14:textId="77777777" w:rsidR="005163AA" w:rsidRPr="005163AA" w:rsidRDefault="005163AA" w:rsidP="000310C4">
      <w:pPr>
        <w:spacing w:before="120"/>
        <w:ind w:firstLine="709"/>
        <w:jc w:val="both"/>
        <w:rPr>
          <w:spacing w:val="-6"/>
          <w:lang w:val="en-US"/>
        </w:rPr>
      </w:pPr>
      <w:r w:rsidRPr="005163AA">
        <w:rPr>
          <w:spacing w:val="-6"/>
          <w:lang w:val="en-US"/>
        </w:rPr>
        <w:t>- Số lượng người hoạt động không chuyên trách và cán bộ trực tiếp tham gia hoạt động ở thôn sau sáp nhập: 08 người (tùy điều kiện tình hình, căn cứ quy định và hướng dẫn của cấp có thẩm quyền để bố trí phân bổ, điều chỉnh số lượng).</w:t>
      </w:r>
    </w:p>
    <w:p w14:paraId="72FB457D" w14:textId="77777777" w:rsidR="005163AA" w:rsidRPr="00A104A2" w:rsidRDefault="005163AA" w:rsidP="000310C4">
      <w:pPr>
        <w:spacing w:before="120"/>
        <w:ind w:firstLine="709"/>
        <w:jc w:val="both"/>
        <w:rPr>
          <w:b/>
          <w:bCs/>
          <w:spacing w:val="-6"/>
          <w:lang w:val="en-US"/>
        </w:rPr>
      </w:pPr>
      <w:r w:rsidRPr="00A104A2">
        <w:rPr>
          <w:b/>
          <w:bCs/>
          <w:spacing w:val="-6"/>
          <w:lang w:val="en-US"/>
        </w:rPr>
        <w:t>b) Đánh giá tác động sau tổ chức lại</w:t>
      </w:r>
    </w:p>
    <w:p w14:paraId="2CA5B5C3" w14:textId="77777777" w:rsidR="005163AA" w:rsidRPr="005163AA" w:rsidRDefault="005163AA" w:rsidP="000310C4">
      <w:pPr>
        <w:spacing w:before="120"/>
        <w:ind w:firstLine="709"/>
        <w:jc w:val="both"/>
        <w:rPr>
          <w:spacing w:val="-6"/>
          <w:lang w:val="en-US"/>
        </w:rPr>
      </w:pPr>
      <w:r w:rsidRPr="005163AA">
        <w:rPr>
          <w:spacing w:val="-6"/>
          <w:lang w:val="en-US"/>
        </w:rPr>
        <w:t xml:space="preserve">- Việc sắp xếp thôn, xóm phù hợp với điều kiện thực tế do các thôn, xóm có vị trí liền kề, hạ tầng kết nối thuận lợi, Nhân dân có sự tương đồng về phong tục, tập quán và đời sống sinh hoạt cộng đồng; góp phần tinh gọn đầu mối, giảm chi ngân sách và nâng </w:t>
      </w:r>
      <w:r w:rsidRPr="005163AA">
        <w:rPr>
          <w:spacing w:val="-6"/>
          <w:lang w:val="en-US"/>
        </w:rPr>
        <w:lastRenderedPageBreak/>
        <w:t>cao hiệu quả hoạt động của hệ thống chính trị ở khu dân cư. Đối với các trường hợp dôi dư, UBND xã sẽ thực hiện sắp xếp, giải quyết chế độ, chính sách theo quy định hiện hành.</w:t>
      </w:r>
    </w:p>
    <w:p w14:paraId="6C3ABC4D" w14:textId="77777777" w:rsidR="005163AA" w:rsidRPr="005163AA" w:rsidRDefault="005163AA" w:rsidP="000310C4">
      <w:pPr>
        <w:spacing w:before="120"/>
        <w:ind w:firstLine="709"/>
        <w:jc w:val="both"/>
        <w:rPr>
          <w:spacing w:val="-6"/>
          <w:lang w:val="en-US"/>
        </w:rPr>
      </w:pPr>
      <w:r w:rsidRPr="005163AA">
        <w:rPr>
          <w:spacing w:val="-6"/>
          <w:lang w:val="en-US"/>
        </w:rPr>
        <w:t>- Sau tổ chức lại, thôn mới có quy mô lớn hơn, thuận lợi cho công tác quản lý dân cư, tổ chức hoạt động cộng đồng và triển khai nhiệm vụ chính trị ở cơ sở.</w:t>
      </w:r>
    </w:p>
    <w:p w14:paraId="2456B43C" w14:textId="0154A31F" w:rsidR="005163AA" w:rsidRPr="005163AA" w:rsidRDefault="005163AA" w:rsidP="000310C4">
      <w:pPr>
        <w:spacing w:before="120"/>
        <w:ind w:firstLine="709"/>
        <w:jc w:val="both"/>
        <w:rPr>
          <w:spacing w:val="-6"/>
          <w:lang w:val="en-US"/>
        </w:rPr>
      </w:pPr>
      <w:r w:rsidRPr="005163AA">
        <w:rPr>
          <w:spacing w:val="-6"/>
          <w:lang w:val="en-US"/>
        </w:rPr>
        <w:t xml:space="preserve">- </w:t>
      </w:r>
      <w:r w:rsidR="003B11B4">
        <w:rPr>
          <w:spacing w:val="-6"/>
          <w:lang w:val="en-US"/>
        </w:rPr>
        <w:t>Số người hoạt động không chuyên trách ở thôn tiếp tục được bố trí</w:t>
      </w:r>
      <w:r w:rsidRPr="005163AA">
        <w:rPr>
          <w:spacing w:val="-6"/>
          <w:lang w:val="en-US"/>
        </w:rPr>
        <w:t xml:space="preserve">: 3 người, dôi dư: </w:t>
      </w:r>
      <w:r w:rsidR="00B24DBC">
        <w:rPr>
          <w:spacing w:val="-6"/>
          <w:lang w:val="en-US"/>
        </w:rPr>
        <w:t>3</w:t>
      </w:r>
      <w:r w:rsidRPr="005163AA">
        <w:rPr>
          <w:spacing w:val="-6"/>
          <w:lang w:val="en-US"/>
        </w:rPr>
        <w:t xml:space="preserve"> người.</w:t>
      </w:r>
    </w:p>
    <w:p w14:paraId="2D4D28C1" w14:textId="28A75375" w:rsidR="005163AA" w:rsidRPr="005163AA" w:rsidRDefault="005163AA" w:rsidP="000310C4">
      <w:pPr>
        <w:spacing w:before="120"/>
        <w:ind w:firstLine="709"/>
        <w:jc w:val="both"/>
        <w:rPr>
          <w:spacing w:val="-6"/>
          <w:lang w:val="en-US"/>
        </w:rPr>
      </w:pPr>
      <w:r w:rsidRPr="005163AA">
        <w:rPr>
          <w:spacing w:val="-6"/>
          <w:lang w:val="en-US"/>
        </w:rPr>
        <w:t xml:space="preserve"> - Số lượng cán bộ trực tiếp tham gia hoạt động ở thôn tiếp tục được bố trí: 5 </w:t>
      </w:r>
      <w:r w:rsidR="004320F9">
        <w:rPr>
          <w:spacing w:val="-6"/>
          <w:lang w:val="en-US"/>
        </w:rPr>
        <w:t>người, dôi dư</w:t>
      </w:r>
      <w:r w:rsidRPr="005163AA">
        <w:rPr>
          <w:spacing w:val="-6"/>
          <w:lang w:val="en-US"/>
        </w:rPr>
        <w:t xml:space="preserve">: </w:t>
      </w:r>
      <w:r w:rsidR="00B24DBC">
        <w:rPr>
          <w:spacing w:val="-6"/>
          <w:lang w:val="en-US"/>
        </w:rPr>
        <w:t>1</w:t>
      </w:r>
      <w:r w:rsidRPr="005163AA">
        <w:rPr>
          <w:spacing w:val="-6"/>
          <w:lang w:val="en-US"/>
        </w:rPr>
        <w:t xml:space="preserve"> người.</w:t>
      </w:r>
    </w:p>
    <w:p w14:paraId="04214E7B" w14:textId="77777777" w:rsidR="005163AA" w:rsidRPr="005163AA" w:rsidRDefault="005163AA" w:rsidP="000310C4">
      <w:pPr>
        <w:spacing w:before="120"/>
        <w:ind w:firstLine="709"/>
        <w:jc w:val="both"/>
        <w:rPr>
          <w:spacing w:val="-6"/>
          <w:lang w:val="en-US"/>
        </w:rPr>
      </w:pPr>
      <w:r w:rsidRPr="005163AA">
        <w:rPr>
          <w:spacing w:val="-6"/>
          <w:lang w:val="en-US"/>
        </w:rPr>
        <w:t>- Các công trình công cộng sau tổ chức lại như nhà văn hóa, hệ thống truyền thanh và hạ tầng khác được rà soát, bố trí, khai thác theo hướng sử dụng hiệu quả, tránh lãng phí, đáp ứng nhu cầu sinh hoạt cộng đồng của Nhân dân.</w:t>
      </w:r>
    </w:p>
    <w:p w14:paraId="1850400F" w14:textId="0CCC7A69" w:rsidR="005163AA" w:rsidRDefault="005163AA" w:rsidP="000310C4">
      <w:pPr>
        <w:spacing w:before="120"/>
        <w:ind w:firstLine="709"/>
        <w:jc w:val="both"/>
        <w:rPr>
          <w:spacing w:val="-6"/>
          <w:lang w:val="en-US"/>
        </w:rPr>
      </w:pPr>
      <w:r w:rsidRPr="005163AA">
        <w:rPr>
          <w:spacing w:val="-6"/>
          <w:lang w:val="en-US"/>
        </w:rPr>
        <w:t>- Giữ nguyên hiện trạng các công trình tín ngưỡng, tôn giáo trên địa bàn sau tổ chức lại sử dụng theo phong tục, tập quán và quy định hiện hành.</w:t>
      </w:r>
    </w:p>
    <w:p w14:paraId="1ABE4258" w14:textId="0D82B9EB" w:rsidR="005163AA" w:rsidRPr="00B24DBC" w:rsidRDefault="00B24DBC" w:rsidP="000310C4">
      <w:pPr>
        <w:spacing w:before="120"/>
        <w:ind w:firstLine="709"/>
        <w:jc w:val="both"/>
        <w:rPr>
          <w:b/>
          <w:bCs/>
          <w:spacing w:val="-6"/>
          <w:lang w:val="en-US"/>
        </w:rPr>
      </w:pPr>
      <w:r w:rsidRPr="00B24DBC">
        <w:rPr>
          <w:b/>
          <w:bCs/>
          <w:spacing w:val="-6"/>
          <w:lang w:val="en-US"/>
        </w:rPr>
        <w:t>2.1</w:t>
      </w:r>
      <w:r>
        <w:rPr>
          <w:b/>
          <w:bCs/>
          <w:spacing w:val="-6"/>
          <w:lang w:val="en-US"/>
        </w:rPr>
        <w:t>3</w:t>
      </w:r>
      <w:r w:rsidRPr="00B24DBC">
        <w:rPr>
          <w:b/>
          <w:bCs/>
          <w:spacing w:val="-6"/>
          <w:lang w:val="en-US"/>
        </w:rPr>
        <w:t>. Sáp nhập 2 xóm: Xóm 10 Xuân Hồng (với 248 hộ, 1014 nhân khẩu); Xóm 11 Xuân Hồng (với 279 hộ, 1086 nhân khẩu), cụ thể như sau:</w:t>
      </w:r>
    </w:p>
    <w:p w14:paraId="1003F68C" w14:textId="0FBE307D" w:rsidR="005163AA" w:rsidRPr="00B24DBC" w:rsidRDefault="005163AA" w:rsidP="000310C4">
      <w:pPr>
        <w:spacing w:before="120"/>
        <w:ind w:firstLine="709"/>
        <w:jc w:val="both"/>
        <w:rPr>
          <w:b/>
          <w:bCs/>
          <w:spacing w:val="-6"/>
          <w:lang w:val="en-US"/>
        </w:rPr>
      </w:pPr>
      <w:r w:rsidRPr="00B24DBC">
        <w:rPr>
          <w:b/>
          <w:bCs/>
          <w:spacing w:val="-6"/>
          <w:lang w:val="en-US"/>
        </w:rPr>
        <w:t xml:space="preserve">a) </w:t>
      </w:r>
      <w:r w:rsidR="00BA1447" w:rsidRPr="00B24DBC">
        <w:rPr>
          <w:b/>
          <w:bCs/>
          <w:spacing w:val="-6"/>
          <w:lang w:val="en-US"/>
        </w:rPr>
        <w:t>Tên gọi và quy mô thôn sau sáp nhập</w:t>
      </w:r>
    </w:p>
    <w:p w14:paraId="031624C4" w14:textId="6B23270A" w:rsidR="005163AA" w:rsidRPr="005163AA" w:rsidRDefault="005163AA" w:rsidP="000310C4">
      <w:pPr>
        <w:spacing w:before="120"/>
        <w:ind w:firstLine="709"/>
        <w:jc w:val="both"/>
        <w:rPr>
          <w:spacing w:val="-6"/>
          <w:lang w:val="en-US"/>
        </w:rPr>
      </w:pPr>
      <w:r w:rsidRPr="005163AA">
        <w:rPr>
          <w:spacing w:val="-6"/>
          <w:lang w:val="en-US"/>
        </w:rPr>
        <w:t xml:space="preserve">- </w:t>
      </w:r>
      <w:r w:rsidR="006E2013">
        <w:rPr>
          <w:spacing w:val="-6"/>
          <w:lang w:val="en-US"/>
        </w:rPr>
        <w:t>Tên gọi thôn mới:</w:t>
      </w:r>
      <w:r w:rsidRPr="005163AA">
        <w:rPr>
          <w:spacing w:val="-6"/>
          <w:lang w:val="en-US"/>
        </w:rPr>
        <w:t xml:space="preserve"> Thôn 1</w:t>
      </w:r>
      <w:r w:rsidR="00B24DBC">
        <w:rPr>
          <w:spacing w:val="-6"/>
          <w:lang w:val="en-US"/>
        </w:rPr>
        <w:t>3</w:t>
      </w:r>
    </w:p>
    <w:p w14:paraId="2D18C7DE" w14:textId="77777777" w:rsidR="00A21E92" w:rsidRPr="00A21E92" w:rsidRDefault="00A21E92" w:rsidP="000310C4">
      <w:pPr>
        <w:spacing w:before="120"/>
        <w:ind w:firstLine="709"/>
        <w:jc w:val="both"/>
        <w:rPr>
          <w:spacing w:val="-6"/>
          <w:lang w:val="en-US"/>
        </w:rPr>
      </w:pPr>
      <w:r w:rsidRPr="00A21E92">
        <w:rPr>
          <w:spacing w:val="-6"/>
          <w:lang w:val="en-US"/>
        </w:rPr>
        <w:t>- Tổng số hộ sau sáp nhập: 527 hộ</w:t>
      </w:r>
    </w:p>
    <w:p w14:paraId="591492C1" w14:textId="2AB867B1" w:rsidR="005163AA" w:rsidRPr="005163AA" w:rsidRDefault="00A21E92" w:rsidP="000310C4">
      <w:pPr>
        <w:spacing w:before="120"/>
        <w:ind w:firstLine="709"/>
        <w:jc w:val="both"/>
        <w:rPr>
          <w:spacing w:val="-6"/>
          <w:lang w:val="en-US"/>
        </w:rPr>
      </w:pPr>
      <w:r w:rsidRPr="00A21E92">
        <w:rPr>
          <w:spacing w:val="-6"/>
          <w:lang w:val="en-US"/>
        </w:rPr>
        <w:t>- Tổng số nhân khẩu: 2100 nhân khẩu</w:t>
      </w:r>
    </w:p>
    <w:p w14:paraId="054EE261" w14:textId="047658D1" w:rsidR="005163AA" w:rsidRPr="005163AA" w:rsidRDefault="005163AA" w:rsidP="000310C4">
      <w:pPr>
        <w:spacing w:before="120"/>
        <w:ind w:firstLine="709"/>
        <w:jc w:val="both"/>
        <w:rPr>
          <w:spacing w:val="-6"/>
          <w:lang w:val="en-US"/>
        </w:rPr>
      </w:pPr>
      <w:r w:rsidRPr="005163AA">
        <w:rPr>
          <w:spacing w:val="-6"/>
          <w:lang w:val="en-US"/>
        </w:rPr>
        <w:t xml:space="preserve">- Nhà văn hoá của thôn, xóm mới: Lựa chọn nhà văn hoá xóm </w:t>
      </w:r>
      <w:r w:rsidR="00BA2329">
        <w:rPr>
          <w:spacing w:val="-6"/>
          <w:lang w:val="en-US"/>
        </w:rPr>
        <w:t>10</w:t>
      </w:r>
      <w:r w:rsidRPr="005163AA">
        <w:rPr>
          <w:spacing w:val="-6"/>
          <w:lang w:val="en-US"/>
        </w:rPr>
        <w:t xml:space="preserve"> (xóm </w:t>
      </w:r>
      <w:r w:rsidR="00BA2329">
        <w:rPr>
          <w:spacing w:val="-6"/>
          <w:lang w:val="en-US"/>
        </w:rPr>
        <w:t>25</w:t>
      </w:r>
      <w:r w:rsidRPr="005163AA">
        <w:rPr>
          <w:spacing w:val="-6"/>
          <w:lang w:val="en-US"/>
        </w:rPr>
        <w:t xml:space="preserve"> cũ) làm nhà văn hóa trung tâm của thôn mới; các nhà văn hóa còn lại tiếp tục khai thác làm điểm sinh hoạt cộng đồng, hội họp hoặc phục vụ các hoạt động văn hóa, thể thao của Nhân dân.</w:t>
      </w:r>
    </w:p>
    <w:p w14:paraId="3E4F597D" w14:textId="77777777" w:rsidR="005163AA" w:rsidRPr="005163AA" w:rsidRDefault="005163AA" w:rsidP="000310C4">
      <w:pPr>
        <w:spacing w:before="120"/>
        <w:ind w:firstLine="709"/>
        <w:jc w:val="both"/>
        <w:rPr>
          <w:spacing w:val="-6"/>
          <w:lang w:val="en-US"/>
        </w:rPr>
      </w:pPr>
      <w:r w:rsidRPr="005163AA">
        <w:rPr>
          <w:spacing w:val="-6"/>
          <w:lang w:val="en-US"/>
        </w:rPr>
        <w:t>- Số lượng người hoạt động không chuyên trách và cán bộ trực tiếp tham gia hoạt động ở thôn sau sáp nhập: 08 người (tùy điều kiện tình hình, căn cứ quy định và hướng dẫn của cấp có thẩm quyền để bố trí phân bổ, điều chỉnh số lượng).</w:t>
      </w:r>
    </w:p>
    <w:p w14:paraId="0528D75F" w14:textId="77777777" w:rsidR="005163AA" w:rsidRPr="00B24DBC" w:rsidRDefault="005163AA" w:rsidP="000310C4">
      <w:pPr>
        <w:spacing w:before="120"/>
        <w:ind w:firstLine="709"/>
        <w:jc w:val="both"/>
        <w:rPr>
          <w:b/>
          <w:bCs/>
          <w:spacing w:val="-6"/>
          <w:lang w:val="en-US"/>
        </w:rPr>
      </w:pPr>
      <w:r w:rsidRPr="00B24DBC">
        <w:rPr>
          <w:b/>
          <w:bCs/>
          <w:spacing w:val="-6"/>
          <w:lang w:val="en-US"/>
        </w:rPr>
        <w:t>b) Đánh giá tác động sau tổ chức lại</w:t>
      </w:r>
    </w:p>
    <w:p w14:paraId="0ADB0B84" w14:textId="77777777" w:rsidR="005163AA" w:rsidRPr="005163AA" w:rsidRDefault="005163AA" w:rsidP="000310C4">
      <w:pPr>
        <w:spacing w:before="120"/>
        <w:ind w:firstLine="709"/>
        <w:jc w:val="both"/>
        <w:rPr>
          <w:spacing w:val="-6"/>
          <w:lang w:val="en-US"/>
        </w:rPr>
      </w:pPr>
      <w:r w:rsidRPr="005163AA">
        <w:rPr>
          <w:spacing w:val="-6"/>
          <w:lang w:val="en-US"/>
        </w:rPr>
        <w:t>- Việc sắp xếp thôn, xóm phù hợp với điều kiện thực tế do các thôn, xóm có vị trí liền kề, hạ tầng kết nối thuận lợi, Nhân dân có sự tương đồng về phong tục, tập quán và đời sống sinh hoạt cộng đồng; góp phần tinh gọn đầu mối, giảm chi ngân sách và nâng cao hiệu quả hoạt động của hệ thống chính trị ở khu dân cư. Đối với các trường hợp dôi dư, UBND xã sẽ thực hiện sắp xếp, giải quyết chế độ, chính sách theo quy định hiện hành.</w:t>
      </w:r>
    </w:p>
    <w:p w14:paraId="10557CAE" w14:textId="77777777" w:rsidR="005163AA" w:rsidRPr="005163AA" w:rsidRDefault="005163AA" w:rsidP="000310C4">
      <w:pPr>
        <w:spacing w:before="120"/>
        <w:ind w:firstLine="709"/>
        <w:jc w:val="both"/>
        <w:rPr>
          <w:spacing w:val="-6"/>
          <w:lang w:val="en-US"/>
        </w:rPr>
      </w:pPr>
      <w:r w:rsidRPr="005163AA">
        <w:rPr>
          <w:spacing w:val="-6"/>
          <w:lang w:val="en-US"/>
        </w:rPr>
        <w:t>- Sau tổ chức lại, thôn mới có quy mô lớn hơn, thuận lợi cho công tác quản lý dân cư, tổ chức hoạt động cộng đồng và triển khai nhiệm vụ chính trị ở cơ sở.</w:t>
      </w:r>
    </w:p>
    <w:p w14:paraId="3A9CDBC1" w14:textId="524F3510" w:rsidR="005163AA" w:rsidRPr="005163AA" w:rsidRDefault="005163AA" w:rsidP="000310C4">
      <w:pPr>
        <w:spacing w:before="120"/>
        <w:ind w:firstLine="709"/>
        <w:jc w:val="both"/>
        <w:rPr>
          <w:spacing w:val="-6"/>
          <w:lang w:val="en-US"/>
        </w:rPr>
      </w:pPr>
      <w:r w:rsidRPr="005163AA">
        <w:rPr>
          <w:spacing w:val="-6"/>
          <w:lang w:val="en-US"/>
        </w:rPr>
        <w:t xml:space="preserve">- </w:t>
      </w:r>
      <w:r w:rsidR="003B11B4">
        <w:rPr>
          <w:spacing w:val="-6"/>
          <w:lang w:val="en-US"/>
        </w:rPr>
        <w:t>Số người hoạt động không chuyên trách ở thôn tiếp tục được bố trí</w:t>
      </w:r>
      <w:r w:rsidRPr="005163AA">
        <w:rPr>
          <w:spacing w:val="-6"/>
          <w:lang w:val="en-US"/>
        </w:rPr>
        <w:t xml:space="preserve">: 3 người, dôi dư: </w:t>
      </w:r>
      <w:r w:rsidR="00B24DBC">
        <w:rPr>
          <w:spacing w:val="-6"/>
          <w:lang w:val="en-US"/>
        </w:rPr>
        <w:t>3</w:t>
      </w:r>
      <w:r w:rsidRPr="005163AA">
        <w:rPr>
          <w:spacing w:val="-6"/>
          <w:lang w:val="en-US"/>
        </w:rPr>
        <w:t xml:space="preserve"> người.</w:t>
      </w:r>
    </w:p>
    <w:p w14:paraId="2EA74BF6" w14:textId="58E83200" w:rsidR="005163AA" w:rsidRPr="005163AA" w:rsidRDefault="005163AA" w:rsidP="000310C4">
      <w:pPr>
        <w:spacing w:before="120"/>
        <w:ind w:firstLine="709"/>
        <w:jc w:val="both"/>
        <w:rPr>
          <w:spacing w:val="-6"/>
          <w:lang w:val="en-US"/>
        </w:rPr>
      </w:pPr>
      <w:r w:rsidRPr="005163AA">
        <w:rPr>
          <w:spacing w:val="-6"/>
          <w:lang w:val="en-US"/>
        </w:rPr>
        <w:lastRenderedPageBreak/>
        <w:t xml:space="preserve"> - Số lượng cán bộ trực tiếp tham gia hoạt động ở thôn tiếp tục được bố trí: 5 </w:t>
      </w:r>
      <w:r w:rsidR="004320F9">
        <w:rPr>
          <w:spacing w:val="-6"/>
          <w:lang w:val="en-US"/>
        </w:rPr>
        <w:t>người, dôi dư</w:t>
      </w:r>
      <w:r w:rsidRPr="005163AA">
        <w:rPr>
          <w:spacing w:val="-6"/>
          <w:lang w:val="en-US"/>
        </w:rPr>
        <w:t xml:space="preserve">: </w:t>
      </w:r>
      <w:r w:rsidR="00B24DBC">
        <w:rPr>
          <w:spacing w:val="-6"/>
          <w:lang w:val="en-US"/>
        </w:rPr>
        <w:t>1</w:t>
      </w:r>
      <w:r w:rsidRPr="005163AA">
        <w:rPr>
          <w:spacing w:val="-6"/>
          <w:lang w:val="en-US"/>
        </w:rPr>
        <w:t xml:space="preserve"> người.</w:t>
      </w:r>
    </w:p>
    <w:p w14:paraId="6319F5D4" w14:textId="77777777" w:rsidR="005163AA" w:rsidRPr="005163AA" w:rsidRDefault="005163AA" w:rsidP="000310C4">
      <w:pPr>
        <w:spacing w:before="120"/>
        <w:ind w:firstLine="709"/>
        <w:jc w:val="both"/>
        <w:rPr>
          <w:spacing w:val="-6"/>
          <w:lang w:val="en-US"/>
        </w:rPr>
      </w:pPr>
      <w:r w:rsidRPr="005163AA">
        <w:rPr>
          <w:spacing w:val="-6"/>
          <w:lang w:val="en-US"/>
        </w:rPr>
        <w:t>- Các công trình công cộng sau tổ chức lại như nhà văn hóa, hệ thống truyền thanh và hạ tầng khác được rà soát, bố trí, khai thác theo hướng sử dụng hiệu quả, tránh lãng phí, đáp ứng nhu cầu sinh hoạt cộng đồng của Nhân dân.</w:t>
      </w:r>
    </w:p>
    <w:p w14:paraId="37C57E19" w14:textId="75F8C192" w:rsidR="005163AA" w:rsidRDefault="005163AA" w:rsidP="000310C4">
      <w:pPr>
        <w:spacing w:before="120"/>
        <w:ind w:firstLine="709"/>
        <w:jc w:val="both"/>
        <w:rPr>
          <w:spacing w:val="-6"/>
          <w:lang w:val="en-US"/>
        </w:rPr>
      </w:pPr>
      <w:r w:rsidRPr="005163AA">
        <w:rPr>
          <w:spacing w:val="-6"/>
          <w:lang w:val="en-US"/>
        </w:rPr>
        <w:t>- Giữ nguyên hiện trạng các công trình tín ngưỡng, tôn giáo trên địa bàn sau tổ chức lại sử dụng theo phong tục, tập quán và quy định hiện hành.</w:t>
      </w:r>
    </w:p>
    <w:p w14:paraId="77775C24" w14:textId="3DAB7768" w:rsidR="005163AA" w:rsidRPr="00BA2329" w:rsidRDefault="00BA2329" w:rsidP="000310C4">
      <w:pPr>
        <w:spacing w:before="120"/>
        <w:ind w:firstLine="709"/>
        <w:jc w:val="both"/>
        <w:rPr>
          <w:b/>
          <w:bCs/>
          <w:spacing w:val="-6"/>
          <w:lang w:val="en-US"/>
        </w:rPr>
      </w:pPr>
      <w:r w:rsidRPr="00BA2329">
        <w:rPr>
          <w:b/>
          <w:bCs/>
          <w:spacing w:val="-6"/>
          <w:lang w:val="en-US"/>
        </w:rPr>
        <w:t>2.1</w:t>
      </w:r>
      <w:r>
        <w:rPr>
          <w:b/>
          <w:bCs/>
          <w:spacing w:val="-6"/>
          <w:lang w:val="en-US"/>
        </w:rPr>
        <w:t>4</w:t>
      </w:r>
      <w:r w:rsidRPr="00BA2329">
        <w:rPr>
          <w:b/>
          <w:bCs/>
          <w:spacing w:val="-6"/>
          <w:lang w:val="en-US"/>
        </w:rPr>
        <w:t>. Sáp nhập 2 xóm: Xóm 12 Xuân Hồng (với 358 hộ, 1337 nhân khẩu); Xóm 13 Xuân Hồng (với 253 hộ, 1047 nhân khẩu), cụ thể như sau:</w:t>
      </w:r>
    </w:p>
    <w:p w14:paraId="3916C897" w14:textId="3951F25D" w:rsidR="005163AA" w:rsidRPr="00BA2329" w:rsidRDefault="005163AA" w:rsidP="000310C4">
      <w:pPr>
        <w:spacing w:before="120"/>
        <w:ind w:firstLine="709"/>
        <w:jc w:val="both"/>
        <w:rPr>
          <w:b/>
          <w:bCs/>
          <w:spacing w:val="-6"/>
          <w:lang w:val="en-US"/>
        </w:rPr>
      </w:pPr>
      <w:r w:rsidRPr="00BA2329">
        <w:rPr>
          <w:b/>
          <w:bCs/>
          <w:spacing w:val="-6"/>
          <w:lang w:val="en-US"/>
        </w:rPr>
        <w:t xml:space="preserve">a) </w:t>
      </w:r>
      <w:r w:rsidR="00BA1447" w:rsidRPr="00BA2329">
        <w:rPr>
          <w:b/>
          <w:bCs/>
          <w:spacing w:val="-6"/>
          <w:lang w:val="en-US"/>
        </w:rPr>
        <w:t>Tên gọi và quy mô thôn sau sáp nhập</w:t>
      </w:r>
    </w:p>
    <w:p w14:paraId="3A1A17E8" w14:textId="7610A047" w:rsidR="005163AA" w:rsidRPr="005163AA" w:rsidRDefault="005163AA" w:rsidP="000310C4">
      <w:pPr>
        <w:spacing w:before="120"/>
        <w:ind w:firstLine="709"/>
        <w:jc w:val="both"/>
        <w:rPr>
          <w:spacing w:val="-6"/>
          <w:lang w:val="en-US"/>
        </w:rPr>
      </w:pPr>
      <w:r w:rsidRPr="005163AA">
        <w:rPr>
          <w:spacing w:val="-6"/>
          <w:lang w:val="en-US"/>
        </w:rPr>
        <w:t xml:space="preserve">- </w:t>
      </w:r>
      <w:r w:rsidR="006E2013">
        <w:rPr>
          <w:spacing w:val="-6"/>
          <w:lang w:val="en-US"/>
        </w:rPr>
        <w:t>Tên gọi thôn mới:</w:t>
      </w:r>
      <w:r w:rsidRPr="005163AA">
        <w:rPr>
          <w:spacing w:val="-6"/>
          <w:lang w:val="en-US"/>
        </w:rPr>
        <w:t xml:space="preserve"> Thôn 1</w:t>
      </w:r>
      <w:r w:rsidR="00BA2329">
        <w:rPr>
          <w:spacing w:val="-6"/>
          <w:lang w:val="en-US"/>
        </w:rPr>
        <w:t>4</w:t>
      </w:r>
    </w:p>
    <w:p w14:paraId="5233FF87" w14:textId="77777777" w:rsidR="00BA2329" w:rsidRPr="00BA2329" w:rsidRDefault="00BA2329" w:rsidP="000310C4">
      <w:pPr>
        <w:spacing w:before="120"/>
        <w:ind w:firstLine="709"/>
        <w:jc w:val="both"/>
        <w:rPr>
          <w:spacing w:val="-6"/>
          <w:lang w:val="en-US"/>
        </w:rPr>
      </w:pPr>
      <w:r w:rsidRPr="00BA2329">
        <w:rPr>
          <w:spacing w:val="-6"/>
          <w:lang w:val="en-US"/>
        </w:rPr>
        <w:t>- Tổng số hộ sau sáp nhập: 611 hộ</w:t>
      </w:r>
    </w:p>
    <w:p w14:paraId="1529A461" w14:textId="2FDEC2BF" w:rsidR="005163AA" w:rsidRPr="005163AA" w:rsidRDefault="00BA2329" w:rsidP="000310C4">
      <w:pPr>
        <w:spacing w:before="120"/>
        <w:ind w:firstLine="709"/>
        <w:jc w:val="both"/>
        <w:rPr>
          <w:spacing w:val="-6"/>
          <w:lang w:val="en-US"/>
        </w:rPr>
      </w:pPr>
      <w:r w:rsidRPr="00BA2329">
        <w:rPr>
          <w:spacing w:val="-6"/>
          <w:lang w:val="en-US"/>
        </w:rPr>
        <w:t>- Tổng số nhân khẩu: 2384 nhân khẩu</w:t>
      </w:r>
    </w:p>
    <w:p w14:paraId="7993DBE0" w14:textId="7A367E2E" w:rsidR="005163AA" w:rsidRPr="005163AA" w:rsidRDefault="005163AA" w:rsidP="000310C4">
      <w:pPr>
        <w:spacing w:before="120"/>
        <w:ind w:firstLine="709"/>
        <w:jc w:val="both"/>
        <w:rPr>
          <w:spacing w:val="-6"/>
          <w:lang w:val="en-US"/>
        </w:rPr>
      </w:pPr>
      <w:r w:rsidRPr="005163AA">
        <w:rPr>
          <w:spacing w:val="-6"/>
          <w:lang w:val="en-US"/>
        </w:rPr>
        <w:t xml:space="preserve">- Nhà văn hoá của thôn, xóm mới: Lựa chọn nhà văn hoá xóm </w:t>
      </w:r>
      <w:r w:rsidR="00BA2329">
        <w:rPr>
          <w:spacing w:val="-6"/>
          <w:lang w:val="en-US"/>
        </w:rPr>
        <w:t>13</w:t>
      </w:r>
      <w:r w:rsidRPr="005163AA">
        <w:rPr>
          <w:spacing w:val="-6"/>
          <w:lang w:val="en-US"/>
        </w:rPr>
        <w:t xml:space="preserve"> (xóm </w:t>
      </w:r>
      <w:r w:rsidR="00BA2329">
        <w:rPr>
          <w:spacing w:val="-6"/>
          <w:lang w:val="en-US"/>
        </w:rPr>
        <w:t>29</w:t>
      </w:r>
      <w:r w:rsidRPr="005163AA">
        <w:rPr>
          <w:spacing w:val="-6"/>
          <w:lang w:val="en-US"/>
        </w:rPr>
        <w:t xml:space="preserve"> cũ) làm nhà văn hóa trung tâm của thôn mới; các nhà văn hóa còn lại tiếp tục khai thác làm điểm sinh hoạt cộng đồng, hội họp hoặc phục vụ các hoạt động văn hóa, thể thao của Nhân dân.</w:t>
      </w:r>
    </w:p>
    <w:p w14:paraId="38671AE2" w14:textId="77777777" w:rsidR="005163AA" w:rsidRPr="005163AA" w:rsidRDefault="005163AA" w:rsidP="000310C4">
      <w:pPr>
        <w:spacing w:before="120"/>
        <w:ind w:firstLine="709"/>
        <w:jc w:val="both"/>
        <w:rPr>
          <w:spacing w:val="-6"/>
          <w:lang w:val="en-US"/>
        </w:rPr>
      </w:pPr>
      <w:r w:rsidRPr="005163AA">
        <w:rPr>
          <w:spacing w:val="-6"/>
          <w:lang w:val="en-US"/>
        </w:rPr>
        <w:t>- Số lượng người hoạt động không chuyên trách và cán bộ trực tiếp tham gia hoạt động ở thôn sau sáp nhập: 08 người (tùy điều kiện tình hình, căn cứ quy định và hướng dẫn của cấp có thẩm quyền để bố trí phân bổ, điều chỉnh số lượng).</w:t>
      </w:r>
    </w:p>
    <w:p w14:paraId="667F2957" w14:textId="77777777" w:rsidR="005163AA" w:rsidRPr="00BA2329" w:rsidRDefault="005163AA" w:rsidP="000310C4">
      <w:pPr>
        <w:spacing w:before="120"/>
        <w:ind w:firstLine="709"/>
        <w:jc w:val="both"/>
        <w:rPr>
          <w:b/>
          <w:bCs/>
          <w:spacing w:val="-6"/>
          <w:lang w:val="en-US"/>
        </w:rPr>
      </w:pPr>
      <w:r w:rsidRPr="00BA2329">
        <w:rPr>
          <w:b/>
          <w:bCs/>
          <w:spacing w:val="-6"/>
          <w:lang w:val="en-US"/>
        </w:rPr>
        <w:t>b) Đánh giá tác động sau tổ chức lại</w:t>
      </w:r>
    </w:p>
    <w:p w14:paraId="3761D542" w14:textId="77777777" w:rsidR="005163AA" w:rsidRPr="005163AA" w:rsidRDefault="005163AA" w:rsidP="000310C4">
      <w:pPr>
        <w:spacing w:before="120"/>
        <w:ind w:firstLine="709"/>
        <w:jc w:val="both"/>
        <w:rPr>
          <w:spacing w:val="-6"/>
          <w:lang w:val="en-US"/>
        </w:rPr>
      </w:pPr>
      <w:r w:rsidRPr="005163AA">
        <w:rPr>
          <w:spacing w:val="-6"/>
          <w:lang w:val="en-US"/>
        </w:rPr>
        <w:t>- Việc sắp xếp thôn, xóm phù hợp với điều kiện thực tế do các thôn, xóm có vị trí liền kề, hạ tầng kết nối thuận lợi, Nhân dân có sự tương đồng về phong tục, tập quán và đời sống sinh hoạt cộng đồng; góp phần tinh gọn đầu mối, giảm chi ngân sách và nâng cao hiệu quả hoạt động của hệ thống chính trị ở khu dân cư. Đối với các trường hợp dôi dư, UBND xã sẽ thực hiện sắp xếp, giải quyết chế độ, chính sách theo quy định hiện hành.</w:t>
      </w:r>
    </w:p>
    <w:p w14:paraId="3F3F18F9" w14:textId="77777777" w:rsidR="005163AA" w:rsidRPr="005163AA" w:rsidRDefault="005163AA" w:rsidP="000310C4">
      <w:pPr>
        <w:spacing w:before="120"/>
        <w:ind w:firstLine="709"/>
        <w:jc w:val="both"/>
        <w:rPr>
          <w:spacing w:val="-6"/>
          <w:lang w:val="en-US"/>
        </w:rPr>
      </w:pPr>
      <w:r w:rsidRPr="005163AA">
        <w:rPr>
          <w:spacing w:val="-6"/>
          <w:lang w:val="en-US"/>
        </w:rPr>
        <w:t>- Sau tổ chức lại, thôn mới có quy mô lớn hơn, thuận lợi cho công tác quản lý dân cư, tổ chức hoạt động cộng đồng và triển khai nhiệm vụ chính trị ở cơ sở.</w:t>
      </w:r>
    </w:p>
    <w:p w14:paraId="72ADD3AF" w14:textId="45E699D0" w:rsidR="005163AA" w:rsidRPr="005163AA" w:rsidRDefault="005163AA" w:rsidP="000310C4">
      <w:pPr>
        <w:spacing w:before="120"/>
        <w:ind w:firstLine="709"/>
        <w:jc w:val="both"/>
        <w:rPr>
          <w:spacing w:val="-6"/>
          <w:lang w:val="en-US"/>
        </w:rPr>
      </w:pPr>
      <w:r w:rsidRPr="005163AA">
        <w:rPr>
          <w:spacing w:val="-6"/>
          <w:lang w:val="en-US"/>
        </w:rPr>
        <w:t xml:space="preserve">- </w:t>
      </w:r>
      <w:r w:rsidR="003B11B4">
        <w:rPr>
          <w:spacing w:val="-6"/>
          <w:lang w:val="en-US"/>
        </w:rPr>
        <w:t>Số người hoạt động không chuyên trách ở thôn tiếp tục được bố trí</w:t>
      </w:r>
      <w:r w:rsidRPr="005163AA">
        <w:rPr>
          <w:spacing w:val="-6"/>
          <w:lang w:val="en-US"/>
        </w:rPr>
        <w:t xml:space="preserve">: 3 người, dôi dư: </w:t>
      </w:r>
      <w:r w:rsidR="00BA2329">
        <w:rPr>
          <w:spacing w:val="-6"/>
          <w:lang w:val="en-US"/>
        </w:rPr>
        <w:t>3</w:t>
      </w:r>
      <w:r w:rsidRPr="005163AA">
        <w:rPr>
          <w:spacing w:val="-6"/>
          <w:lang w:val="en-US"/>
        </w:rPr>
        <w:t xml:space="preserve"> người.</w:t>
      </w:r>
    </w:p>
    <w:p w14:paraId="119EC881" w14:textId="4A4E596D" w:rsidR="005163AA" w:rsidRPr="005163AA" w:rsidRDefault="005163AA" w:rsidP="000310C4">
      <w:pPr>
        <w:spacing w:before="120"/>
        <w:ind w:firstLine="709"/>
        <w:jc w:val="both"/>
        <w:rPr>
          <w:spacing w:val="-6"/>
          <w:lang w:val="en-US"/>
        </w:rPr>
      </w:pPr>
      <w:r w:rsidRPr="005163AA">
        <w:rPr>
          <w:spacing w:val="-6"/>
          <w:lang w:val="en-US"/>
        </w:rPr>
        <w:t xml:space="preserve"> - Số lượng cán bộ trực tiếp tham gia hoạt động ở thôn tiếp tục được bố trí: 5 </w:t>
      </w:r>
      <w:r w:rsidR="004320F9">
        <w:rPr>
          <w:spacing w:val="-6"/>
          <w:lang w:val="en-US"/>
        </w:rPr>
        <w:t>người, dôi dư</w:t>
      </w:r>
      <w:r w:rsidRPr="005163AA">
        <w:rPr>
          <w:spacing w:val="-6"/>
          <w:lang w:val="en-US"/>
        </w:rPr>
        <w:t xml:space="preserve">: </w:t>
      </w:r>
      <w:r w:rsidR="00BA2329">
        <w:rPr>
          <w:spacing w:val="-6"/>
          <w:lang w:val="en-US"/>
        </w:rPr>
        <w:t>1</w:t>
      </w:r>
      <w:r w:rsidRPr="005163AA">
        <w:rPr>
          <w:spacing w:val="-6"/>
          <w:lang w:val="en-US"/>
        </w:rPr>
        <w:t xml:space="preserve"> người.</w:t>
      </w:r>
    </w:p>
    <w:p w14:paraId="137EADF2" w14:textId="77777777" w:rsidR="005163AA" w:rsidRPr="005163AA" w:rsidRDefault="005163AA" w:rsidP="000310C4">
      <w:pPr>
        <w:spacing w:before="120"/>
        <w:ind w:firstLine="709"/>
        <w:jc w:val="both"/>
        <w:rPr>
          <w:spacing w:val="-6"/>
          <w:lang w:val="en-US"/>
        </w:rPr>
      </w:pPr>
      <w:r w:rsidRPr="005163AA">
        <w:rPr>
          <w:spacing w:val="-6"/>
          <w:lang w:val="en-US"/>
        </w:rPr>
        <w:t>- Các công trình công cộng sau tổ chức lại như nhà văn hóa, hệ thống truyền thanh và hạ tầng khác được rà soát, bố trí, khai thác theo hướng sử dụng hiệu quả, tránh lãng phí, đáp ứng nhu cầu sinh hoạt cộng đồng của Nhân dân.</w:t>
      </w:r>
    </w:p>
    <w:p w14:paraId="5E50CA04" w14:textId="7DE3CF6A" w:rsidR="005163AA" w:rsidRDefault="005163AA" w:rsidP="000310C4">
      <w:pPr>
        <w:spacing w:before="120"/>
        <w:ind w:firstLine="709"/>
        <w:jc w:val="both"/>
        <w:rPr>
          <w:spacing w:val="-6"/>
          <w:lang w:val="en-US"/>
        </w:rPr>
      </w:pPr>
      <w:r w:rsidRPr="005163AA">
        <w:rPr>
          <w:spacing w:val="-6"/>
          <w:lang w:val="en-US"/>
        </w:rPr>
        <w:t>- Giữ nguyên hiện trạng các công trình tín ngưỡng, tôn giáo trên địa bàn sau tổ chức lại sử dụng theo phong tục, tập quán và quy định hiện hành.</w:t>
      </w:r>
    </w:p>
    <w:p w14:paraId="767ABB63" w14:textId="5D7E289C" w:rsidR="005163AA" w:rsidRPr="00BA2329" w:rsidRDefault="00BA2329" w:rsidP="000310C4">
      <w:pPr>
        <w:spacing w:before="120"/>
        <w:ind w:firstLine="709"/>
        <w:jc w:val="both"/>
        <w:rPr>
          <w:b/>
          <w:bCs/>
          <w:spacing w:val="-6"/>
          <w:lang w:val="en-US"/>
        </w:rPr>
      </w:pPr>
      <w:r w:rsidRPr="00BA2329">
        <w:rPr>
          <w:b/>
          <w:bCs/>
          <w:spacing w:val="-6"/>
          <w:lang w:val="en-US"/>
        </w:rPr>
        <w:lastRenderedPageBreak/>
        <w:t>2.15. Sáp nhập 2 xóm: Xóm 14 Xuân Hồng (với 233 hộ, 843 nhân khẩu); Xóm 15 Xuân Hồng (với 403 hộ, 1500 nhân khẩu), cụ thể như sau:</w:t>
      </w:r>
    </w:p>
    <w:p w14:paraId="5D73BCA0" w14:textId="7E631F86" w:rsidR="005163AA" w:rsidRPr="00BA2329" w:rsidRDefault="005163AA" w:rsidP="000310C4">
      <w:pPr>
        <w:spacing w:before="120"/>
        <w:ind w:firstLine="709"/>
        <w:jc w:val="both"/>
        <w:rPr>
          <w:b/>
          <w:bCs/>
          <w:spacing w:val="-6"/>
          <w:lang w:val="en-US"/>
        </w:rPr>
      </w:pPr>
      <w:r w:rsidRPr="00BA2329">
        <w:rPr>
          <w:b/>
          <w:bCs/>
          <w:spacing w:val="-6"/>
          <w:lang w:val="en-US"/>
        </w:rPr>
        <w:t xml:space="preserve">a) </w:t>
      </w:r>
      <w:r w:rsidR="00BA1447" w:rsidRPr="00BA2329">
        <w:rPr>
          <w:b/>
          <w:bCs/>
          <w:spacing w:val="-6"/>
          <w:lang w:val="en-US"/>
        </w:rPr>
        <w:t>Tên gọi và quy mô thôn sau sáp nhập</w:t>
      </w:r>
    </w:p>
    <w:p w14:paraId="3C18231D" w14:textId="4BE8CEF3" w:rsidR="005163AA" w:rsidRPr="005163AA" w:rsidRDefault="005163AA" w:rsidP="000310C4">
      <w:pPr>
        <w:spacing w:before="120"/>
        <w:ind w:firstLine="709"/>
        <w:jc w:val="both"/>
        <w:rPr>
          <w:spacing w:val="-6"/>
          <w:lang w:val="en-US"/>
        </w:rPr>
      </w:pPr>
      <w:r w:rsidRPr="005163AA">
        <w:rPr>
          <w:spacing w:val="-6"/>
          <w:lang w:val="en-US"/>
        </w:rPr>
        <w:t xml:space="preserve">- </w:t>
      </w:r>
      <w:r w:rsidR="006E2013">
        <w:rPr>
          <w:spacing w:val="-6"/>
          <w:lang w:val="en-US"/>
        </w:rPr>
        <w:t>Tên gọi thôn mới:</w:t>
      </w:r>
      <w:r w:rsidRPr="005163AA">
        <w:rPr>
          <w:spacing w:val="-6"/>
          <w:lang w:val="en-US"/>
        </w:rPr>
        <w:t xml:space="preserve"> Thôn 1</w:t>
      </w:r>
      <w:r w:rsidR="00BA2329">
        <w:rPr>
          <w:spacing w:val="-6"/>
          <w:lang w:val="en-US"/>
        </w:rPr>
        <w:t>5</w:t>
      </w:r>
    </w:p>
    <w:p w14:paraId="64AF54AF" w14:textId="77777777" w:rsidR="00BA2329" w:rsidRPr="00BA2329" w:rsidRDefault="00BA2329" w:rsidP="000310C4">
      <w:pPr>
        <w:spacing w:before="120"/>
        <w:ind w:firstLine="709"/>
        <w:jc w:val="both"/>
        <w:rPr>
          <w:spacing w:val="-6"/>
          <w:lang w:val="en-US"/>
        </w:rPr>
      </w:pPr>
      <w:r w:rsidRPr="00BA2329">
        <w:rPr>
          <w:spacing w:val="-6"/>
          <w:lang w:val="en-US"/>
        </w:rPr>
        <w:t>- Tổng số hộ sau sáp nhập: 636 hộ</w:t>
      </w:r>
    </w:p>
    <w:p w14:paraId="18356038" w14:textId="3550A14E" w:rsidR="005163AA" w:rsidRPr="005163AA" w:rsidRDefault="00BA2329" w:rsidP="000310C4">
      <w:pPr>
        <w:spacing w:before="120"/>
        <w:ind w:firstLine="709"/>
        <w:jc w:val="both"/>
        <w:rPr>
          <w:spacing w:val="-6"/>
          <w:lang w:val="en-US"/>
        </w:rPr>
      </w:pPr>
      <w:r w:rsidRPr="00BA2329">
        <w:rPr>
          <w:spacing w:val="-6"/>
          <w:lang w:val="en-US"/>
        </w:rPr>
        <w:t>- Tổng số nhân khẩu: 2343 nhân khẩu</w:t>
      </w:r>
    </w:p>
    <w:p w14:paraId="52B8FBF1" w14:textId="2E6E0991" w:rsidR="005163AA" w:rsidRPr="005163AA" w:rsidRDefault="005163AA" w:rsidP="000310C4">
      <w:pPr>
        <w:spacing w:before="120"/>
        <w:ind w:firstLine="709"/>
        <w:jc w:val="both"/>
        <w:rPr>
          <w:spacing w:val="-6"/>
          <w:lang w:val="en-US"/>
        </w:rPr>
      </w:pPr>
      <w:r w:rsidRPr="005163AA">
        <w:rPr>
          <w:spacing w:val="-6"/>
          <w:lang w:val="en-US"/>
        </w:rPr>
        <w:t xml:space="preserve">- Nhà văn hoá của thôn, xóm mới: Lựa chọn nhà văn hoá xóm </w:t>
      </w:r>
      <w:r w:rsidR="00554EDA">
        <w:rPr>
          <w:spacing w:val="-6"/>
          <w:lang w:val="en-US"/>
        </w:rPr>
        <w:t>15</w:t>
      </w:r>
      <w:r w:rsidRPr="005163AA">
        <w:rPr>
          <w:spacing w:val="-6"/>
          <w:lang w:val="en-US"/>
        </w:rPr>
        <w:t xml:space="preserve"> (xóm </w:t>
      </w:r>
      <w:r w:rsidR="00554EDA">
        <w:rPr>
          <w:spacing w:val="-6"/>
          <w:lang w:val="en-US"/>
        </w:rPr>
        <w:t>33</w:t>
      </w:r>
      <w:r w:rsidRPr="005163AA">
        <w:rPr>
          <w:spacing w:val="-6"/>
          <w:lang w:val="en-US"/>
        </w:rPr>
        <w:t xml:space="preserve"> cũ) làm nhà văn hóa trung tâm của thôn mới; các nhà văn hóa còn lại tiếp tục khai thác làm điểm sinh hoạt cộng đồng, hội họp hoặc phục vụ các hoạt động văn hóa, thể thao của Nhân dân.</w:t>
      </w:r>
    </w:p>
    <w:p w14:paraId="1DA61DDA" w14:textId="77777777" w:rsidR="005163AA" w:rsidRPr="005163AA" w:rsidRDefault="005163AA" w:rsidP="000310C4">
      <w:pPr>
        <w:spacing w:before="120"/>
        <w:ind w:firstLine="709"/>
        <w:jc w:val="both"/>
        <w:rPr>
          <w:spacing w:val="-6"/>
          <w:lang w:val="en-US"/>
        </w:rPr>
      </w:pPr>
      <w:r w:rsidRPr="005163AA">
        <w:rPr>
          <w:spacing w:val="-6"/>
          <w:lang w:val="en-US"/>
        </w:rPr>
        <w:t>- Số lượng người hoạt động không chuyên trách và cán bộ trực tiếp tham gia hoạt động ở thôn sau sáp nhập: 08 người (tùy điều kiện tình hình, căn cứ quy định và hướng dẫn của cấp có thẩm quyền để bố trí phân bổ, điều chỉnh số lượng).</w:t>
      </w:r>
    </w:p>
    <w:p w14:paraId="08D3EABF" w14:textId="77777777" w:rsidR="005163AA" w:rsidRPr="00874A97" w:rsidRDefault="005163AA" w:rsidP="000310C4">
      <w:pPr>
        <w:spacing w:before="120"/>
        <w:ind w:firstLine="709"/>
        <w:jc w:val="both"/>
        <w:rPr>
          <w:b/>
          <w:bCs/>
          <w:spacing w:val="-6"/>
          <w:lang w:val="en-US"/>
        </w:rPr>
      </w:pPr>
      <w:r w:rsidRPr="00874A97">
        <w:rPr>
          <w:b/>
          <w:bCs/>
          <w:spacing w:val="-6"/>
          <w:lang w:val="en-US"/>
        </w:rPr>
        <w:t>b) Đánh giá tác động sau tổ chức lại</w:t>
      </w:r>
    </w:p>
    <w:p w14:paraId="44E15DDB" w14:textId="77777777" w:rsidR="005163AA" w:rsidRPr="005163AA" w:rsidRDefault="005163AA" w:rsidP="000310C4">
      <w:pPr>
        <w:spacing w:before="120"/>
        <w:ind w:firstLine="709"/>
        <w:jc w:val="both"/>
        <w:rPr>
          <w:spacing w:val="-6"/>
          <w:lang w:val="en-US"/>
        </w:rPr>
      </w:pPr>
      <w:r w:rsidRPr="005163AA">
        <w:rPr>
          <w:spacing w:val="-6"/>
          <w:lang w:val="en-US"/>
        </w:rPr>
        <w:t>- Việc sắp xếp thôn, xóm phù hợp với điều kiện thực tế do các thôn, xóm có vị trí liền kề, hạ tầng kết nối thuận lợi, Nhân dân có sự tương đồng về phong tục, tập quán và đời sống sinh hoạt cộng đồng; góp phần tinh gọn đầu mối, giảm chi ngân sách và nâng cao hiệu quả hoạt động của hệ thống chính trị ở khu dân cư. Đối với các trường hợp dôi dư, UBND xã sẽ thực hiện sắp xếp, giải quyết chế độ, chính sách theo quy định hiện hành.</w:t>
      </w:r>
    </w:p>
    <w:p w14:paraId="14DA6471" w14:textId="77777777" w:rsidR="005163AA" w:rsidRPr="005163AA" w:rsidRDefault="005163AA" w:rsidP="000310C4">
      <w:pPr>
        <w:spacing w:before="120"/>
        <w:ind w:firstLine="709"/>
        <w:jc w:val="both"/>
        <w:rPr>
          <w:spacing w:val="-6"/>
          <w:lang w:val="en-US"/>
        </w:rPr>
      </w:pPr>
      <w:r w:rsidRPr="005163AA">
        <w:rPr>
          <w:spacing w:val="-6"/>
          <w:lang w:val="en-US"/>
        </w:rPr>
        <w:t>- Sau tổ chức lại, thôn mới có quy mô lớn hơn, thuận lợi cho công tác quản lý dân cư, tổ chức hoạt động cộng đồng và triển khai nhiệm vụ chính trị ở cơ sở.</w:t>
      </w:r>
    </w:p>
    <w:p w14:paraId="194BFA47" w14:textId="1980393F" w:rsidR="005163AA" w:rsidRPr="005163AA" w:rsidRDefault="005163AA" w:rsidP="000310C4">
      <w:pPr>
        <w:spacing w:before="120"/>
        <w:ind w:firstLine="709"/>
        <w:jc w:val="both"/>
        <w:rPr>
          <w:spacing w:val="-6"/>
          <w:lang w:val="en-US"/>
        </w:rPr>
      </w:pPr>
      <w:r w:rsidRPr="005163AA">
        <w:rPr>
          <w:spacing w:val="-6"/>
          <w:lang w:val="en-US"/>
        </w:rPr>
        <w:t xml:space="preserve">- </w:t>
      </w:r>
      <w:r w:rsidR="003B11B4">
        <w:rPr>
          <w:spacing w:val="-6"/>
          <w:lang w:val="en-US"/>
        </w:rPr>
        <w:t>Số người hoạt động không chuyên trách ở thôn tiếp tục được bố trí</w:t>
      </w:r>
      <w:r w:rsidRPr="005163AA">
        <w:rPr>
          <w:spacing w:val="-6"/>
          <w:lang w:val="en-US"/>
        </w:rPr>
        <w:t xml:space="preserve">: 3 người, dôi dư: </w:t>
      </w:r>
      <w:r w:rsidR="00554EDA">
        <w:rPr>
          <w:spacing w:val="-6"/>
          <w:lang w:val="en-US"/>
        </w:rPr>
        <w:t>3</w:t>
      </w:r>
      <w:r w:rsidRPr="005163AA">
        <w:rPr>
          <w:spacing w:val="-6"/>
          <w:lang w:val="en-US"/>
        </w:rPr>
        <w:t xml:space="preserve"> người.</w:t>
      </w:r>
    </w:p>
    <w:p w14:paraId="12CD2440" w14:textId="761C69F7" w:rsidR="005163AA" w:rsidRPr="005163AA" w:rsidRDefault="005163AA" w:rsidP="000310C4">
      <w:pPr>
        <w:spacing w:before="120"/>
        <w:ind w:firstLine="709"/>
        <w:jc w:val="both"/>
        <w:rPr>
          <w:spacing w:val="-6"/>
          <w:lang w:val="en-US"/>
        </w:rPr>
      </w:pPr>
      <w:r w:rsidRPr="005163AA">
        <w:rPr>
          <w:spacing w:val="-6"/>
          <w:lang w:val="en-US"/>
        </w:rPr>
        <w:t xml:space="preserve"> - Số lượng cán bộ trực tiếp tham gia hoạt động ở thôn tiếp tục được bố trí: 5 </w:t>
      </w:r>
      <w:r w:rsidR="004320F9">
        <w:rPr>
          <w:spacing w:val="-6"/>
          <w:lang w:val="en-US"/>
        </w:rPr>
        <w:t>người, dôi dư</w:t>
      </w:r>
      <w:r w:rsidRPr="005163AA">
        <w:rPr>
          <w:spacing w:val="-6"/>
          <w:lang w:val="en-US"/>
        </w:rPr>
        <w:t xml:space="preserve">: </w:t>
      </w:r>
      <w:r w:rsidR="00554EDA">
        <w:rPr>
          <w:spacing w:val="-6"/>
          <w:lang w:val="en-US"/>
        </w:rPr>
        <w:t>1</w:t>
      </w:r>
      <w:r w:rsidRPr="005163AA">
        <w:rPr>
          <w:spacing w:val="-6"/>
          <w:lang w:val="en-US"/>
        </w:rPr>
        <w:t xml:space="preserve"> người.</w:t>
      </w:r>
    </w:p>
    <w:p w14:paraId="62F47667" w14:textId="77777777" w:rsidR="005163AA" w:rsidRPr="005163AA" w:rsidRDefault="005163AA" w:rsidP="000310C4">
      <w:pPr>
        <w:spacing w:before="120"/>
        <w:ind w:firstLine="709"/>
        <w:jc w:val="both"/>
        <w:rPr>
          <w:spacing w:val="-6"/>
          <w:lang w:val="en-US"/>
        </w:rPr>
      </w:pPr>
      <w:r w:rsidRPr="005163AA">
        <w:rPr>
          <w:spacing w:val="-6"/>
          <w:lang w:val="en-US"/>
        </w:rPr>
        <w:t>- Các công trình công cộng sau tổ chức lại như nhà văn hóa, hệ thống truyền thanh và hạ tầng khác được rà soát, bố trí, khai thác theo hướng sử dụng hiệu quả, tránh lãng phí, đáp ứng nhu cầu sinh hoạt cộng đồng của Nhân dân.</w:t>
      </w:r>
    </w:p>
    <w:p w14:paraId="69DF65C4" w14:textId="576F2E60" w:rsidR="005163AA" w:rsidRDefault="005163AA" w:rsidP="000310C4">
      <w:pPr>
        <w:spacing w:before="120"/>
        <w:ind w:firstLine="709"/>
        <w:jc w:val="both"/>
        <w:rPr>
          <w:spacing w:val="-6"/>
          <w:lang w:val="en-US"/>
        </w:rPr>
      </w:pPr>
      <w:r w:rsidRPr="005163AA">
        <w:rPr>
          <w:spacing w:val="-6"/>
          <w:lang w:val="en-US"/>
        </w:rPr>
        <w:t>- Giữ nguyên hiện trạng các công trình tín ngưỡng, tôn giáo trên địa bàn sau tổ chức lại sử dụng theo phong tục, tập quán và quy định hiện hành.</w:t>
      </w:r>
    </w:p>
    <w:p w14:paraId="4E166D6B" w14:textId="718CFEF4" w:rsidR="00554EDA" w:rsidRPr="00BA2329" w:rsidRDefault="00554EDA" w:rsidP="000310C4">
      <w:pPr>
        <w:spacing w:before="120"/>
        <w:ind w:firstLine="709"/>
        <w:jc w:val="both"/>
        <w:rPr>
          <w:b/>
          <w:bCs/>
          <w:spacing w:val="-6"/>
          <w:lang w:val="en-US"/>
        </w:rPr>
      </w:pPr>
      <w:r w:rsidRPr="00BA2329">
        <w:rPr>
          <w:b/>
          <w:bCs/>
          <w:spacing w:val="-6"/>
          <w:lang w:val="en-US"/>
        </w:rPr>
        <w:t>2.1</w:t>
      </w:r>
      <w:r>
        <w:rPr>
          <w:b/>
          <w:bCs/>
          <w:spacing w:val="-6"/>
          <w:lang w:val="en-US"/>
        </w:rPr>
        <w:t>6</w:t>
      </w:r>
      <w:r w:rsidRPr="00BA2329">
        <w:rPr>
          <w:b/>
          <w:bCs/>
          <w:spacing w:val="-6"/>
          <w:lang w:val="en-US"/>
        </w:rPr>
        <w:t xml:space="preserve">. </w:t>
      </w:r>
      <w:r w:rsidRPr="00554EDA">
        <w:rPr>
          <w:b/>
          <w:bCs/>
          <w:spacing w:val="-6"/>
          <w:lang w:val="en-US"/>
        </w:rPr>
        <w:t>Sáp nhập 2 xóm: Xóm 16 Xuân Hồng (với 295 hộ, 1076 nhân khẩu); Xóm 17 Xuân Hồng (với 286 hộ, 1010 nhân khẩu), cụ thể như sau:</w:t>
      </w:r>
    </w:p>
    <w:p w14:paraId="4D7087A0" w14:textId="77777777" w:rsidR="00554EDA" w:rsidRPr="00BA2329" w:rsidRDefault="00554EDA" w:rsidP="000310C4">
      <w:pPr>
        <w:spacing w:before="120"/>
        <w:ind w:firstLine="709"/>
        <w:jc w:val="both"/>
        <w:rPr>
          <w:b/>
          <w:bCs/>
          <w:spacing w:val="-6"/>
          <w:lang w:val="en-US"/>
        </w:rPr>
      </w:pPr>
      <w:r w:rsidRPr="00BA2329">
        <w:rPr>
          <w:b/>
          <w:bCs/>
          <w:spacing w:val="-6"/>
          <w:lang w:val="en-US"/>
        </w:rPr>
        <w:t>a) Tên gọi và quy mô thôn sau sáp nhập</w:t>
      </w:r>
    </w:p>
    <w:p w14:paraId="710FD239" w14:textId="2206CCD4" w:rsidR="00554EDA" w:rsidRPr="005163AA" w:rsidRDefault="00554EDA" w:rsidP="000310C4">
      <w:pPr>
        <w:spacing w:before="120"/>
        <w:ind w:firstLine="709"/>
        <w:jc w:val="both"/>
        <w:rPr>
          <w:spacing w:val="-6"/>
          <w:lang w:val="en-US"/>
        </w:rPr>
      </w:pPr>
      <w:r w:rsidRPr="005163AA">
        <w:rPr>
          <w:spacing w:val="-6"/>
          <w:lang w:val="en-US"/>
        </w:rPr>
        <w:t xml:space="preserve">- </w:t>
      </w:r>
      <w:r>
        <w:rPr>
          <w:spacing w:val="-6"/>
          <w:lang w:val="en-US"/>
        </w:rPr>
        <w:t>Tên gọi thôn mới:</w:t>
      </w:r>
      <w:r w:rsidRPr="005163AA">
        <w:rPr>
          <w:spacing w:val="-6"/>
          <w:lang w:val="en-US"/>
        </w:rPr>
        <w:t xml:space="preserve"> Thôn 1</w:t>
      </w:r>
      <w:r>
        <w:rPr>
          <w:spacing w:val="-6"/>
          <w:lang w:val="en-US"/>
        </w:rPr>
        <w:t>6</w:t>
      </w:r>
    </w:p>
    <w:p w14:paraId="2D1F35E2" w14:textId="77777777" w:rsidR="00554EDA" w:rsidRPr="00554EDA" w:rsidRDefault="00554EDA" w:rsidP="000310C4">
      <w:pPr>
        <w:spacing w:before="120"/>
        <w:ind w:firstLine="709"/>
        <w:jc w:val="both"/>
        <w:rPr>
          <w:spacing w:val="-6"/>
          <w:lang w:val="en-US"/>
        </w:rPr>
      </w:pPr>
      <w:r w:rsidRPr="00554EDA">
        <w:rPr>
          <w:spacing w:val="-6"/>
          <w:lang w:val="en-US"/>
        </w:rPr>
        <w:t>- Tổng số hộ sau sáp nhập: 581 hộ</w:t>
      </w:r>
    </w:p>
    <w:p w14:paraId="456DA665" w14:textId="2162F63F" w:rsidR="00554EDA" w:rsidRPr="005163AA" w:rsidRDefault="00554EDA" w:rsidP="000310C4">
      <w:pPr>
        <w:spacing w:before="120"/>
        <w:ind w:firstLine="709"/>
        <w:jc w:val="both"/>
        <w:rPr>
          <w:spacing w:val="-6"/>
          <w:lang w:val="en-US"/>
        </w:rPr>
      </w:pPr>
      <w:r w:rsidRPr="00554EDA">
        <w:rPr>
          <w:spacing w:val="-6"/>
          <w:lang w:val="en-US"/>
        </w:rPr>
        <w:t>- Tổng số nhân khẩu: 2086 nhân khẩu</w:t>
      </w:r>
    </w:p>
    <w:p w14:paraId="1A954BF5" w14:textId="0501AC0A" w:rsidR="00554EDA" w:rsidRPr="005163AA" w:rsidRDefault="00554EDA" w:rsidP="000310C4">
      <w:pPr>
        <w:spacing w:before="120"/>
        <w:ind w:firstLine="709"/>
        <w:jc w:val="both"/>
        <w:rPr>
          <w:spacing w:val="-6"/>
          <w:lang w:val="en-US"/>
        </w:rPr>
      </w:pPr>
      <w:r w:rsidRPr="005163AA">
        <w:rPr>
          <w:spacing w:val="-6"/>
          <w:lang w:val="en-US"/>
        </w:rPr>
        <w:lastRenderedPageBreak/>
        <w:t xml:space="preserve">- Nhà văn hoá của thôn, xóm mới: Lựa chọn nhà văn hoá xóm </w:t>
      </w:r>
      <w:r>
        <w:rPr>
          <w:spacing w:val="-6"/>
          <w:lang w:val="en-US"/>
        </w:rPr>
        <w:t>1</w:t>
      </w:r>
      <w:r w:rsidR="009B6DCA">
        <w:rPr>
          <w:spacing w:val="-6"/>
          <w:lang w:val="en-US"/>
        </w:rPr>
        <w:t>6</w:t>
      </w:r>
      <w:r w:rsidRPr="005163AA">
        <w:rPr>
          <w:spacing w:val="-6"/>
          <w:lang w:val="en-US"/>
        </w:rPr>
        <w:t xml:space="preserve"> (xóm </w:t>
      </w:r>
      <w:r>
        <w:rPr>
          <w:spacing w:val="-6"/>
          <w:lang w:val="en-US"/>
        </w:rPr>
        <w:t>3</w:t>
      </w:r>
      <w:r w:rsidR="009B6DCA">
        <w:rPr>
          <w:spacing w:val="-6"/>
          <w:lang w:val="en-US"/>
        </w:rPr>
        <w:t>4</w:t>
      </w:r>
      <w:r w:rsidRPr="005163AA">
        <w:rPr>
          <w:spacing w:val="-6"/>
          <w:lang w:val="en-US"/>
        </w:rPr>
        <w:t xml:space="preserve"> cũ) làm nhà văn hóa trung tâm của thôn mới; các nhà văn hóa còn lại tiếp tục khai thác làm điểm sinh hoạt cộng đồng, hội họp hoặc phục vụ các hoạt động văn hóa, thể thao của Nhân dân.</w:t>
      </w:r>
    </w:p>
    <w:p w14:paraId="6C8FB29E" w14:textId="77777777" w:rsidR="00554EDA" w:rsidRPr="005163AA" w:rsidRDefault="00554EDA" w:rsidP="000310C4">
      <w:pPr>
        <w:spacing w:before="120"/>
        <w:ind w:firstLine="709"/>
        <w:jc w:val="both"/>
        <w:rPr>
          <w:spacing w:val="-6"/>
          <w:lang w:val="en-US"/>
        </w:rPr>
      </w:pPr>
      <w:r w:rsidRPr="005163AA">
        <w:rPr>
          <w:spacing w:val="-6"/>
          <w:lang w:val="en-US"/>
        </w:rPr>
        <w:t>- Số lượng người hoạt động không chuyên trách và cán bộ trực tiếp tham gia hoạt động ở thôn sau sáp nhập: 08 người (tùy điều kiện tình hình, căn cứ quy định và hướng dẫn của cấp có thẩm quyền để bố trí phân bổ, điều chỉnh số lượng).</w:t>
      </w:r>
    </w:p>
    <w:p w14:paraId="5FC45593" w14:textId="77777777" w:rsidR="00554EDA" w:rsidRPr="00874A97" w:rsidRDefault="00554EDA" w:rsidP="000310C4">
      <w:pPr>
        <w:spacing w:before="120"/>
        <w:ind w:firstLine="709"/>
        <w:jc w:val="both"/>
        <w:rPr>
          <w:b/>
          <w:bCs/>
          <w:spacing w:val="-6"/>
          <w:lang w:val="en-US"/>
        </w:rPr>
      </w:pPr>
      <w:r w:rsidRPr="00874A97">
        <w:rPr>
          <w:b/>
          <w:bCs/>
          <w:spacing w:val="-6"/>
          <w:lang w:val="en-US"/>
        </w:rPr>
        <w:t>b) Đánh giá tác động sau tổ chức lại</w:t>
      </w:r>
    </w:p>
    <w:p w14:paraId="0A13E41D" w14:textId="77777777" w:rsidR="00554EDA" w:rsidRPr="005163AA" w:rsidRDefault="00554EDA" w:rsidP="000310C4">
      <w:pPr>
        <w:spacing w:before="120"/>
        <w:ind w:firstLine="709"/>
        <w:jc w:val="both"/>
        <w:rPr>
          <w:spacing w:val="-6"/>
          <w:lang w:val="en-US"/>
        </w:rPr>
      </w:pPr>
      <w:r w:rsidRPr="005163AA">
        <w:rPr>
          <w:spacing w:val="-6"/>
          <w:lang w:val="en-US"/>
        </w:rPr>
        <w:t>- Việc sắp xếp thôn, xóm phù hợp với điều kiện thực tế do các thôn, xóm có vị trí liền kề, hạ tầng kết nối thuận lợi, Nhân dân có sự tương đồng về phong tục, tập quán và đời sống sinh hoạt cộng đồng; góp phần tinh gọn đầu mối, giảm chi ngân sách và nâng cao hiệu quả hoạt động của hệ thống chính trị ở khu dân cư. Đối với các trường hợp dôi dư, UBND xã sẽ thực hiện sắp xếp, giải quyết chế độ, chính sách theo quy định hiện hành.</w:t>
      </w:r>
    </w:p>
    <w:p w14:paraId="3822DBBE" w14:textId="77777777" w:rsidR="00554EDA" w:rsidRPr="005163AA" w:rsidRDefault="00554EDA" w:rsidP="000310C4">
      <w:pPr>
        <w:spacing w:before="120"/>
        <w:ind w:firstLine="709"/>
        <w:jc w:val="both"/>
        <w:rPr>
          <w:spacing w:val="-6"/>
          <w:lang w:val="en-US"/>
        </w:rPr>
      </w:pPr>
      <w:r w:rsidRPr="005163AA">
        <w:rPr>
          <w:spacing w:val="-6"/>
          <w:lang w:val="en-US"/>
        </w:rPr>
        <w:t>- Sau tổ chức lại, thôn mới có quy mô lớn hơn, thuận lợi cho công tác quản lý dân cư, tổ chức hoạt động cộng đồng và triển khai nhiệm vụ chính trị ở cơ sở.</w:t>
      </w:r>
    </w:p>
    <w:p w14:paraId="2C54CC23" w14:textId="77777777" w:rsidR="00554EDA" w:rsidRPr="005163AA" w:rsidRDefault="00554EDA" w:rsidP="000310C4">
      <w:pPr>
        <w:spacing w:before="120"/>
        <w:ind w:firstLine="709"/>
        <w:jc w:val="both"/>
        <w:rPr>
          <w:spacing w:val="-6"/>
          <w:lang w:val="en-US"/>
        </w:rPr>
      </w:pPr>
      <w:r w:rsidRPr="005163AA">
        <w:rPr>
          <w:spacing w:val="-6"/>
          <w:lang w:val="en-US"/>
        </w:rPr>
        <w:t xml:space="preserve">- </w:t>
      </w:r>
      <w:r>
        <w:rPr>
          <w:spacing w:val="-6"/>
          <w:lang w:val="en-US"/>
        </w:rPr>
        <w:t>Số người hoạt động không chuyên trách ở thôn tiếp tục được bố trí</w:t>
      </w:r>
      <w:r w:rsidRPr="005163AA">
        <w:rPr>
          <w:spacing w:val="-6"/>
          <w:lang w:val="en-US"/>
        </w:rPr>
        <w:t xml:space="preserve">: 3 người, dôi dư: </w:t>
      </w:r>
      <w:r>
        <w:rPr>
          <w:spacing w:val="-6"/>
          <w:lang w:val="en-US"/>
        </w:rPr>
        <w:t>3</w:t>
      </w:r>
      <w:r w:rsidRPr="005163AA">
        <w:rPr>
          <w:spacing w:val="-6"/>
          <w:lang w:val="en-US"/>
        </w:rPr>
        <w:t xml:space="preserve"> người.</w:t>
      </w:r>
    </w:p>
    <w:p w14:paraId="4C281276" w14:textId="77777777" w:rsidR="00554EDA" w:rsidRPr="005163AA" w:rsidRDefault="00554EDA" w:rsidP="000310C4">
      <w:pPr>
        <w:spacing w:before="120"/>
        <w:ind w:firstLine="709"/>
        <w:jc w:val="both"/>
        <w:rPr>
          <w:spacing w:val="-6"/>
          <w:lang w:val="en-US"/>
        </w:rPr>
      </w:pPr>
      <w:r w:rsidRPr="005163AA">
        <w:rPr>
          <w:spacing w:val="-6"/>
          <w:lang w:val="en-US"/>
        </w:rPr>
        <w:t xml:space="preserve"> - Số lượng cán bộ trực tiếp tham gia hoạt động ở thôn tiếp tục được bố trí: 5 </w:t>
      </w:r>
      <w:r>
        <w:rPr>
          <w:spacing w:val="-6"/>
          <w:lang w:val="en-US"/>
        </w:rPr>
        <w:t>người, dôi dư</w:t>
      </w:r>
      <w:r w:rsidRPr="005163AA">
        <w:rPr>
          <w:spacing w:val="-6"/>
          <w:lang w:val="en-US"/>
        </w:rPr>
        <w:t xml:space="preserve">: </w:t>
      </w:r>
      <w:r>
        <w:rPr>
          <w:spacing w:val="-6"/>
          <w:lang w:val="en-US"/>
        </w:rPr>
        <w:t>1</w:t>
      </w:r>
      <w:r w:rsidRPr="005163AA">
        <w:rPr>
          <w:spacing w:val="-6"/>
          <w:lang w:val="en-US"/>
        </w:rPr>
        <w:t xml:space="preserve"> người.</w:t>
      </w:r>
    </w:p>
    <w:p w14:paraId="3859181A" w14:textId="77777777" w:rsidR="00554EDA" w:rsidRPr="005163AA" w:rsidRDefault="00554EDA" w:rsidP="000310C4">
      <w:pPr>
        <w:spacing w:before="120"/>
        <w:ind w:firstLine="709"/>
        <w:jc w:val="both"/>
        <w:rPr>
          <w:spacing w:val="-6"/>
          <w:lang w:val="en-US"/>
        </w:rPr>
      </w:pPr>
      <w:r w:rsidRPr="005163AA">
        <w:rPr>
          <w:spacing w:val="-6"/>
          <w:lang w:val="en-US"/>
        </w:rPr>
        <w:t>- Các công trình công cộng sau tổ chức lại như nhà văn hóa, hệ thống truyền thanh và hạ tầng khác được rà soát, bố trí, khai thác theo hướng sử dụng hiệu quả, tránh lãng phí, đáp ứng nhu cầu sinh hoạt cộng đồng của Nhân dân.</w:t>
      </w:r>
    </w:p>
    <w:p w14:paraId="75D4E83D" w14:textId="4CFE721D" w:rsidR="00554EDA" w:rsidRPr="00AF5C35" w:rsidRDefault="00554EDA" w:rsidP="000310C4">
      <w:pPr>
        <w:spacing w:before="120"/>
        <w:ind w:firstLine="709"/>
        <w:jc w:val="both"/>
        <w:rPr>
          <w:spacing w:val="-6"/>
          <w:lang w:val="en-US"/>
        </w:rPr>
      </w:pPr>
      <w:r w:rsidRPr="005163AA">
        <w:rPr>
          <w:spacing w:val="-6"/>
          <w:lang w:val="en-US"/>
        </w:rPr>
        <w:t>- Giữ nguyên hiện trạng các công trình tín ngưỡng, tôn giáo trên địa bàn sau tổ chức lại sử dụng theo phong tục, tập quán và quy định hiện hành.</w:t>
      </w:r>
    </w:p>
    <w:p w14:paraId="4D5C0A4C" w14:textId="1596552B" w:rsidR="00E5194B" w:rsidRPr="00AC3A1C" w:rsidRDefault="00E5194B" w:rsidP="000310C4">
      <w:pPr>
        <w:spacing w:before="120"/>
        <w:jc w:val="center"/>
        <w:rPr>
          <w:spacing w:val="-6"/>
          <w:lang w:val="en-US"/>
        </w:rPr>
      </w:pPr>
      <w:r w:rsidRPr="000647DE">
        <w:rPr>
          <w:i/>
          <w:spacing w:val="-6"/>
          <w:lang w:val="en-US"/>
        </w:rPr>
        <w:t>(</w:t>
      </w:r>
      <w:r w:rsidR="008D56D1">
        <w:rPr>
          <w:i/>
          <w:spacing w:val="-6"/>
          <w:lang w:val="en-US"/>
        </w:rPr>
        <w:t xml:space="preserve">Theo </w:t>
      </w:r>
      <w:r w:rsidRPr="000647DE">
        <w:rPr>
          <w:i/>
          <w:spacing w:val="-6"/>
          <w:lang w:val="en-US"/>
        </w:rPr>
        <w:t xml:space="preserve"> </w:t>
      </w:r>
      <w:r w:rsidR="00E1299A">
        <w:rPr>
          <w:i/>
          <w:spacing w:val="-6"/>
          <w:lang w:val="en-US"/>
        </w:rPr>
        <w:t>P</w:t>
      </w:r>
      <w:r w:rsidRPr="000647DE">
        <w:rPr>
          <w:i/>
          <w:spacing w:val="-6"/>
          <w:lang w:val="en-US"/>
        </w:rPr>
        <w:t>hụ lục kèm theo)</w:t>
      </w:r>
    </w:p>
    <w:p w14:paraId="437D1B3A" w14:textId="6536F364" w:rsidR="00E5194B" w:rsidRPr="00E5194B" w:rsidRDefault="00E5194B" w:rsidP="000310C4">
      <w:pPr>
        <w:spacing w:before="120"/>
        <w:ind w:firstLine="709"/>
        <w:jc w:val="both"/>
        <w:rPr>
          <w:b/>
          <w:spacing w:val="-4"/>
          <w:lang w:val="en-US"/>
        </w:rPr>
      </w:pPr>
      <w:r w:rsidRPr="00E5194B">
        <w:rPr>
          <w:b/>
          <w:lang w:val="en-US"/>
        </w:rPr>
        <w:t xml:space="preserve">3. </w:t>
      </w:r>
      <w:r w:rsidRPr="00E5194B">
        <w:rPr>
          <w:b/>
          <w:spacing w:val="-4"/>
          <w:lang w:val="en-US"/>
        </w:rPr>
        <w:t xml:space="preserve">Các </w:t>
      </w:r>
      <w:r w:rsidR="00867184">
        <w:rPr>
          <w:b/>
          <w:spacing w:val="-4"/>
          <w:lang w:val="en-US"/>
        </w:rPr>
        <w:t>thôn, xóm</w:t>
      </w:r>
      <w:r w:rsidRPr="00E5194B">
        <w:rPr>
          <w:b/>
          <w:spacing w:val="-4"/>
          <w:lang w:val="en-US"/>
        </w:rPr>
        <w:t xml:space="preserve"> không thực hiện </w:t>
      </w:r>
      <w:r w:rsidR="00B430B2">
        <w:rPr>
          <w:b/>
          <w:spacing w:val="-4"/>
          <w:lang w:val="en-US"/>
        </w:rPr>
        <w:t>tổ chức lại</w:t>
      </w:r>
      <w:r w:rsidRPr="00E5194B">
        <w:rPr>
          <w:b/>
          <w:spacing w:val="-4"/>
          <w:lang w:val="en-US"/>
        </w:rPr>
        <w:t xml:space="preserve"> do yếu tố đặc thù</w:t>
      </w:r>
      <w:r w:rsidR="00E1299A">
        <w:rPr>
          <w:b/>
          <w:spacing w:val="-4"/>
          <w:lang w:val="en-US"/>
        </w:rPr>
        <w:t xml:space="preserve">: </w:t>
      </w:r>
      <w:r w:rsidRPr="00E1299A">
        <w:rPr>
          <w:bCs/>
          <w:spacing w:val="-4"/>
          <w:lang w:val="en-US"/>
        </w:rPr>
        <w:t>Không có</w:t>
      </w:r>
    </w:p>
    <w:p w14:paraId="318A4FCC" w14:textId="6F767ADF" w:rsidR="00E5194B" w:rsidRPr="00E5194B" w:rsidRDefault="00E5194B" w:rsidP="000310C4">
      <w:pPr>
        <w:spacing w:before="120"/>
        <w:ind w:firstLine="709"/>
        <w:jc w:val="both"/>
        <w:rPr>
          <w:b/>
          <w:spacing w:val="-4"/>
          <w:lang w:val="en-US"/>
        </w:rPr>
      </w:pPr>
      <w:r w:rsidRPr="00E5194B">
        <w:rPr>
          <w:b/>
          <w:spacing w:val="-4"/>
          <w:lang w:val="en-US"/>
        </w:rPr>
        <w:t xml:space="preserve">4. Kết quả sau sắp xếp, </w:t>
      </w:r>
      <w:r w:rsidR="00B430B2">
        <w:rPr>
          <w:b/>
          <w:spacing w:val="-4"/>
          <w:lang w:val="en-US"/>
        </w:rPr>
        <w:t>tổ chức lại</w:t>
      </w:r>
    </w:p>
    <w:p w14:paraId="222402C7" w14:textId="72B68CBB" w:rsidR="00E5194B" w:rsidRPr="00E5194B" w:rsidRDefault="00E5194B" w:rsidP="000310C4">
      <w:pPr>
        <w:spacing w:before="120"/>
        <w:ind w:firstLine="709"/>
        <w:jc w:val="both"/>
        <w:rPr>
          <w:spacing w:val="-4"/>
          <w:lang w:val="en-US"/>
        </w:rPr>
      </w:pPr>
      <w:r w:rsidRPr="00E5194B">
        <w:rPr>
          <w:spacing w:val="-4"/>
          <w:lang w:val="en-US"/>
        </w:rPr>
        <w:t xml:space="preserve">- Sau khi thực hiện sắp xếp, </w:t>
      </w:r>
      <w:r w:rsidR="00B430B2">
        <w:rPr>
          <w:spacing w:val="-4"/>
          <w:lang w:val="en-US"/>
        </w:rPr>
        <w:t>tổ chức lại</w:t>
      </w:r>
      <w:r w:rsidRPr="00E5194B">
        <w:rPr>
          <w:spacing w:val="-4"/>
          <w:lang w:val="en-US"/>
        </w:rPr>
        <w:t xml:space="preserve">, số lượng </w:t>
      </w:r>
      <w:r w:rsidR="00867184">
        <w:rPr>
          <w:spacing w:val="-4"/>
          <w:lang w:val="en-US"/>
        </w:rPr>
        <w:t>thôn, xóm</w:t>
      </w:r>
      <w:r>
        <w:rPr>
          <w:spacing w:val="-4"/>
          <w:lang w:val="en-US"/>
        </w:rPr>
        <w:t xml:space="preserve"> </w:t>
      </w:r>
      <w:r w:rsidRPr="00E5194B">
        <w:rPr>
          <w:spacing w:val="-4"/>
          <w:lang w:val="en-US"/>
        </w:rPr>
        <w:t xml:space="preserve">trên địa bàn xã </w:t>
      </w:r>
      <w:r w:rsidR="00867184">
        <w:rPr>
          <w:spacing w:val="-4"/>
          <w:lang w:val="en-US"/>
        </w:rPr>
        <w:t>Xuân Hồng</w:t>
      </w:r>
      <w:r w:rsidRPr="00E5194B">
        <w:rPr>
          <w:spacing w:val="-4"/>
          <w:lang w:val="en-US"/>
        </w:rPr>
        <w:t xml:space="preserve"> giảm từ </w:t>
      </w:r>
      <w:r w:rsidR="00E1299A">
        <w:rPr>
          <w:spacing w:val="-4"/>
          <w:lang w:val="en-US"/>
        </w:rPr>
        <w:t>33</w:t>
      </w:r>
      <w:r w:rsidRPr="00E5194B">
        <w:rPr>
          <w:spacing w:val="-4"/>
          <w:lang w:val="en-US"/>
        </w:rPr>
        <w:t xml:space="preserve"> </w:t>
      </w:r>
      <w:r w:rsidR="00867184">
        <w:rPr>
          <w:spacing w:val="-4"/>
          <w:lang w:val="en-US"/>
        </w:rPr>
        <w:t>thôn, xóm</w:t>
      </w:r>
      <w:r w:rsidRPr="00E5194B">
        <w:rPr>
          <w:spacing w:val="-4"/>
          <w:lang w:val="en-US"/>
        </w:rPr>
        <w:t xml:space="preserve"> xuống còn </w:t>
      </w:r>
      <w:r w:rsidR="00E1299A">
        <w:rPr>
          <w:spacing w:val="-4"/>
          <w:lang w:val="en-US"/>
        </w:rPr>
        <w:t>16</w:t>
      </w:r>
      <w:r w:rsidR="00CD4C41">
        <w:rPr>
          <w:spacing w:val="-4"/>
          <w:lang w:val="en-US"/>
        </w:rPr>
        <w:t xml:space="preserve"> </w:t>
      </w:r>
      <w:r w:rsidR="00867184">
        <w:rPr>
          <w:spacing w:val="-4"/>
          <w:lang w:val="en-US"/>
        </w:rPr>
        <w:t>thôn</w:t>
      </w:r>
      <w:r w:rsidR="00CD4C41">
        <w:rPr>
          <w:spacing w:val="-4"/>
          <w:lang w:val="en-US"/>
        </w:rPr>
        <w:t xml:space="preserve">, giảm </w:t>
      </w:r>
      <w:r w:rsidR="00E1299A">
        <w:rPr>
          <w:spacing w:val="-4"/>
          <w:lang w:val="en-US"/>
        </w:rPr>
        <w:t>17</w:t>
      </w:r>
      <w:r w:rsidRPr="00E5194B">
        <w:rPr>
          <w:spacing w:val="-4"/>
          <w:lang w:val="en-US"/>
        </w:rPr>
        <w:t xml:space="preserve"> </w:t>
      </w:r>
      <w:r w:rsidR="00867184">
        <w:rPr>
          <w:spacing w:val="-4"/>
          <w:lang w:val="en-US"/>
        </w:rPr>
        <w:t>thôn, xóm</w:t>
      </w:r>
      <w:r>
        <w:rPr>
          <w:spacing w:val="-4"/>
          <w:lang w:val="en-US"/>
        </w:rPr>
        <w:t xml:space="preserve"> </w:t>
      </w:r>
      <w:r w:rsidRPr="00E5194B">
        <w:rPr>
          <w:spacing w:val="-4"/>
          <w:lang w:val="en-US"/>
        </w:rPr>
        <w:t xml:space="preserve">(tương đương </w:t>
      </w:r>
      <w:r w:rsidR="00CD4C41">
        <w:rPr>
          <w:spacing w:val="-4"/>
          <w:lang w:val="en-US"/>
        </w:rPr>
        <w:t>57,4</w:t>
      </w:r>
      <w:r w:rsidRPr="00E5194B">
        <w:rPr>
          <w:spacing w:val="-4"/>
          <w:lang w:val="en-US"/>
        </w:rPr>
        <w:t>%), góp phần tinh gọn đầu mối tổ chức ở khu dân cư.</w:t>
      </w:r>
    </w:p>
    <w:p w14:paraId="5A8B5293" w14:textId="3B2404BA" w:rsidR="00E5194B" w:rsidRPr="00E5194B" w:rsidRDefault="00E5194B" w:rsidP="000310C4">
      <w:pPr>
        <w:spacing w:before="120"/>
        <w:ind w:firstLine="709"/>
        <w:jc w:val="both"/>
        <w:rPr>
          <w:lang w:val="en-US"/>
        </w:rPr>
      </w:pPr>
      <w:r w:rsidRPr="00E5194B">
        <w:rPr>
          <w:lang w:val="en-US"/>
        </w:rPr>
        <w:t xml:space="preserve">- Quy mô các </w:t>
      </w:r>
      <w:r w:rsidR="00867184">
        <w:rPr>
          <w:lang w:val="en-US"/>
        </w:rPr>
        <w:t>thôn, xóm</w:t>
      </w:r>
      <w:r w:rsidRPr="00E5194B">
        <w:rPr>
          <w:lang w:val="en-US"/>
        </w:rPr>
        <w:t xml:space="preserve"> sau </w:t>
      </w:r>
      <w:r w:rsidR="00B430B2">
        <w:rPr>
          <w:lang w:val="en-US"/>
        </w:rPr>
        <w:t>tổ chức lại</w:t>
      </w:r>
      <w:r w:rsidRPr="00E5194B">
        <w:rPr>
          <w:lang w:val="en-US"/>
        </w:rPr>
        <w:t xml:space="preserve"> được mở rộng, cơ bản bảo đảm phù hợp với định hướng sắp xếp </w:t>
      </w:r>
      <w:r w:rsidR="00E91D0D">
        <w:rPr>
          <w:lang w:val="en-US"/>
        </w:rPr>
        <w:t>thôn, tổ dân phố</w:t>
      </w:r>
      <w:r w:rsidRPr="00E5194B">
        <w:rPr>
          <w:lang w:val="en-US"/>
        </w:rPr>
        <w:t xml:space="preserve"> và yêu cầu quản lý trong giai đoạn mới; tạo điều kiện thuận lợi cho công tác quản lý dân cư, triển khai nhiệm vụ chính trị, xây dựng nông </w:t>
      </w:r>
      <w:r w:rsidR="00867184">
        <w:rPr>
          <w:lang w:val="en-US"/>
        </w:rPr>
        <w:t>thôn</w:t>
      </w:r>
      <w:r w:rsidRPr="00E5194B">
        <w:rPr>
          <w:lang w:val="en-US"/>
        </w:rPr>
        <w:t xml:space="preserve"> mới nâng cao, nông </w:t>
      </w:r>
      <w:r w:rsidR="00867184">
        <w:rPr>
          <w:lang w:val="en-US"/>
        </w:rPr>
        <w:t>thôn</w:t>
      </w:r>
      <w:r w:rsidRPr="00E5194B">
        <w:rPr>
          <w:lang w:val="en-US"/>
        </w:rPr>
        <w:t xml:space="preserve"> mới kiểu mẫu và thực hiện chuyển đổi số tại địa phương.</w:t>
      </w:r>
    </w:p>
    <w:p w14:paraId="2DEBB9C7" w14:textId="53591329" w:rsidR="00E5194B" w:rsidRPr="00E5194B" w:rsidRDefault="00E5194B" w:rsidP="000310C4">
      <w:pPr>
        <w:spacing w:before="120"/>
        <w:ind w:firstLine="709"/>
        <w:jc w:val="both"/>
        <w:rPr>
          <w:spacing w:val="-4"/>
          <w:lang w:val="en-US"/>
        </w:rPr>
      </w:pPr>
      <w:r w:rsidRPr="00E5194B">
        <w:rPr>
          <w:spacing w:val="-4"/>
          <w:lang w:val="en-US"/>
        </w:rPr>
        <w:t xml:space="preserve">- Việc </w:t>
      </w:r>
      <w:r w:rsidR="00B430B2">
        <w:rPr>
          <w:spacing w:val="-4"/>
          <w:lang w:val="en-US"/>
        </w:rPr>
        <w:t>tổ chức lại</w:t>
      </w:r>
      <w:r w:rsidRPr="00E5194B">
        <w:rPr>
          <w:spacing w:val="-4"/>
          <w:lang w:val="en-US"/>
        </w:rPr>
        <w:t xml:space="preserve"> góp phần giảm số lượng người hoạt động không chuyên trách, cán bộ hội, đoàn thể, cán bộ trực tiếp tham gia hoạt động ở </w:t>
      </w:r>
      <w:r w:rsidR="00867184">
        <w:rPr>
          <w:spacing w:val="-4"/>
          <w:lang w:val="en-US"/>
        </w:rPr>
        <w:t>thôn, xóm</w:t>
      </w:r>
      <w:r w:rsidRPr="00E5194B">
        <w:rPr>
          <w:spacing w:val="-4"/>
          <w:lang w:val="en-US"/>
        </w:rPr>
        <w:t>; giảm chi ngân sách thường xuyên; nâng cao hiệu quả hoạt động của hệ thống chính trị ở cơ sở.</w:t>
      </w:r>
    </w:p>
    <w:p w14:paraId="4742E21B" w14:textId="77777777" w:rsidR="00E5194B" w:rsidRPr="00E5194B" w:rsidRDefault="00E5194B" w:rsidP="000310C4">
      <w:pPr>
        <w:spacing w:before="120"/>
        <w:ind w:firstLine="709"/>
        <w:jc w:val="both"/>
        <w:rPr>
          <w:spacing w:val="-4"/>
          <w:lang w:val="en-US"/>
        </w:rPr>
      </w:pPr>
      <w:r w:rsidRPr="00E5194B">
        <w:rPr>
          <w:spacing w:val="-4"/>
          <w:lang w:val="en-US"/>
        </w:rPr>
        <w:lastRenderedPageBreak/>
        <w:t>- Các công trình công cộng, nhà văn hóa, hệ thống truyền thanh và cơ sở hạ tầng được rà soát, bố trí, khai thác theo hướng hiệu quả hơn, tránh dàn trải, lãng phí nguồn lực đầu tư.</w:t>
      </w:r>
    </w:p>
    <w:p w14:paraId="6BE90557" w14:textId="5ADB8E1E" w:rsidR="00E5194B" w:rsidRPr="00E5194B" w:rsidRDefault="00F944F0" w:rsidP="000310C4">
      <w:pPr>
        <w:spacing w:before="120"/>
        <w:ind w:firstLine="709"/>
        <w:jc w:val="both"/>
        <w:rPr>
          <w:b/>
          <w:spacing w:val="-4"/>
          <w:lang w:val="en-US"/>
        </w:rPr>
      </w:pPr>
      <w:r>
        <w:rPr>
          <w:b/>
          <w:spacing w:val="-4"/>
          <w:lang w:val="en-US"/>
        </w:rPr>
        <w:t>a</w:t>
      </w:r>
      <w:r w:rsidR="00E5194B" w:rsidRPr="00E5194B">
        <w:rPr>
          <w:b/>
          <w:spacing w:val="-4"/>
          <w:lang w:val="en-US"/>
        </w:rPr>
        <w:t>) Thuận lợi</w:t>
      </w:r>
    </w:p>
    <w:p w14:paraId="657ECB25" w14:textId="25EAB5C1" w:rsidR="00E5194B" w:rsidRPr="00E5194B" w:rsidRDefault="00E5194B" w:rsidP="000310C4">
      <w:pPr>
        <w:spacing w:before="120"/>
        <w:ind w:firstLine="709"/>
        <w:jc w:val="both"/>
        <w:rPr>
          <w:spacing w:val="-6"/>
          <w:lang w:val="en-US"/>
        </w:rPr>
      </w:pPr>
      <w:r w:rsidRPr="00E5194B">
        <w:rPr>
          <w:spacing w:val="-6"/>
          <w:lang w:val="en-US"/>
        </w:rPr>
        <w:t xml:space="preserve">- Chủ trương sắp xếp, </w:t>
      </w:r>
      <w:r w:rsidR="00B430B2">
        <w:rPr>
          <w:spacing w:val="-6"/>
          <w:lang w:val="en-US"/>
        </w:rPr>
        <w:t>tổ chức lại</w:t>
      </w:r>
      <w:r w:rsidRPr="00E5194B">
        <w:rPr>
          <w:spacing w:val="-6"/>
          <w:lang w:val="en-US"/>
        </w:rPr>
        <w:t xml:space="preserve"> </w:t>
      </w:r>
      <w:r w:rsidR="00867184">
        <w:rPr>
          <w:spacing w:val="-6"/>
          <w:lang w:val="en-US"/>
        </w:rPr>
        <w:t>thôn, xóm</w:t>
      </w:r>
      <w:r w:rsidRPr="00E5194B">
        <w:rPr>
          <w:spacing w:val="-6"/>
          <w:lang w:val="en-US"/>
        </w:rPr>
        <w:t xml:space="preserve"> nhận được sự quan tâm lãnh đạo, chỉ đạo của Trung ương, của tỉnh và sự đồng thuận của đa số cán bộ, đảng viên, Nhân dân.</w:t>
      </w:r>
    </w:p>
    <w:p w14:paraId="4C44440D" w14:textId="3F01AFD0" w:rsidR="00E5194B" w:rsidRPr="00E5194B" w:rsidRDefault="00E5194B" w:rsidP="000310C4">
      <w:pPr>
        <w:spacing w:before="120"/>
        <w:ind w:firstLine="709"/>
        <w:jc w:val="both"/>
        <w:rPr>
          <w:spacing w:val="-4"/>
          <w:lang w:val="en-US"/>
        </w:rPr>
      </w:pPr>
      <w:r w:rsidRPr="00E5194B">
        <w:rPr>
          <w:spacing w:val="-4"/>
          <w:lang w:val="en-US"/>
        </w:rPr>
        <w:t xml:space="preserve">- Việc sắp xếp được triển khai đồng loạt đối với 100% các </w:t>
      </w:r>
      <w:r w:rsidR="00867184">
        <w:rPr>
          <w:spacing w:val="-4"/>
          <w:lang w:val="en-US"/>
        </w:rPr>
        <w:t>thôn, xóm</w:t>
      </w:r>
      <w:r w:rsidRPr="00E5194B">
        <w:rPr>
          <w:spacing w:val="-4"/>
          <w:lang w:val="en-US"/>
        </w:rPr>
        <w:t xml:space="preserve"> trên địa bàn xã, bảo đảm tính tổng thể, thống nhất, không phát sinh tình trạng manh mún, cục bộ hoặc phải điều chỉnh nhiều lần.</w:t>
      </w:r>
    </w:p>
    <w:p w14:paraId="71F378FE" w14:textId="48D3AACF" w:rsidR="00E5194B" w:rsidRPr="0077460A" w:rsidRDefault="00E5194B" w:rsidP="000310C4">
      <w:pPr>
        <w:spacing w:before="120"/>
        <w:ind w:firstLine="709"/>
        <w:jc w:val="both"/>
        <w:rPr>
          <w:lang w:val="en-US"/>
        </w:rPr>
      </w:pPr>
      <w:r w:rsidRPr="0077460A">
        <w:rPr>
          <w:lang w:val="en-US"/>
        </w:rPr>
        <w:t xml:space="preserve">- Các </w:t>
      </w:r>
      <w:r w:rsidR="00867184" w:rsidRPr="0077460A">
        <w:rPr>
          <w:lang w:val="en-US"/>
        </w:rPr>
        <w:t>thôn, xóm</w:t>
      </w:r>
      <w:r w:rsidRPr="0077460A">
        <w:rPr>
          <w:lang w:val="en-US"/>
        </w:rPr>
        <w:t xml:space="preserve"> thực hiện </w:t>
      </w:r>
      <w:r w:rsidR="00B430B2" w:rsidRPr="0077460A">
        <w:rPr>
          <w:lang w:val="en-US"/>
        </w:rPr>
        <w:t>tổ chức lại</w:t>
      </w:r>
      <w:r w:rsidRPr="0077460A">
        <w:rPr>
          <w:lang w:val="en-US"/>
        </w:rPr>
        <w:t xml:space="preserve"> cơ bản có vị trí địa lý liền kề, hạ tầng kết nối thuận lợi, có sự tương đồng về phong tục, tập quán và đời sống sinh hoạt cộng đồng.</w:t>
      </w:r>
    </w:p>
    <w:p w14:paraId="2475930C" w14:textId="698635A8" w:rsidR="00E5194B" w:rsidRPr="00E5194B" w:rsidRDefault="00E5194B" w:rsidP="000310C4">
      <w:pPr>
        <w:spacing w:before="120"/>
        <w:ind w:firstLine="709"/>
        <w:jc w:val="both"/>
        <w:rPr>
          <w:spacing w:val="-4"/>
          <w:lang w:val="en-US"/>
        </w:rPr>
      </w:pPr>
      <w:r w:rsidRPr="00E5194B">
        <w:rPr>
          <w:spacing w:val="-4"/>
          <w:lang w:val="en-US"/>
        </w:rPr>
        <w:t xml:space="preserve">- Hệ thống cơ sở hạ tầng, giao </w:t>
      </w:r>
      <w:r w:rsidR="00E91D0D">
        <w:rPr>
          <w:spacing w:val="-4"/>
          <w:lang w:val="en-US"/>
        </w:rPr>
        <w:t>Thông</w:t>
      </w:r>
      <w:r w:rsidRPr="00E5194B">
        <w:rPr>
          <w:spacing w:val="-4"/>
          <w:lang w:val="en-US"/>
        </w:rPr>
        <w:t xml:space="preserve">, </w:t>
      </w:r>
      <w:r w:rsidR="00E91D0D">
        <w:rPr>
          <w:spacing w:val="-4"/>
          <w:lang w:val="en-US"/>
        </w:rPr>
        <w:t>Thông</w:t>
      </w:r>
      <w:r w:rsidRPr="00E5194B">
        <w:rPr>
          <w:spacing w:val="-4"/>
          <w:lang w:val="en-US"/>
        </w:rPr>
        <w:t xml:space="preserve"> tin liên lạc trên địa bàn cơ bản đồng bộ, thuận lợi cho việc tổ chức quản lý sau </w:t>
      </w:r>
      <w:r w:rsidR="00B430B2">
        <w:rPr>
          <w:spacing w:val="-4"/>
          <w:lang w:val="en-US"/>
        </w:rPr>
        <w:t>tổ chức lại</w:t>
      </w:r>
      <w:r w:rsidRPr="00E5194B">
        <w:rPr>
          <w:spacing w:val="-4"/>
          <w:lang w:val="en-US"/>
        </w:rPr>
        <w:t>.</w:t>
      </w:r>
    </w:p>
    <w:p w14:paraId="4D97070E" w14:textId="77777777" w:rsidR="00E5194B" w:rsidRPr="00E5194B" w:rsidRDefault="00E5194B" w:rsidP="000310C4">
      <w:pPr>
        <w:spacing w:before="120"/>
        <w:ind w:firstLine="709"/>
        <w:jc w:val="both"/>
        <w:rPr>
          <w:spacing w:val="-4"/>
          <w:lang w:val="en-US"/>
        </w:rPr>
      </w:pPr>
      <w:r w:rsidRPr="00E5194B">
        <w:rPr>
          <w:spacing w:val="-4"/>
          <w:lang w:val="en-US"/>
        </w:rPr>
        <w:t>- Đội ngũ cán bộ cơ sở có kinh nghiệm trong công tác tuyên truyền, vận động Nhân dân, tạo điều kiện thuận lợi trong quá trình triển khai thực hiện Đề án.</w:t>
      </w:r>
    </w:p>
    <w:p w14:paraId="35F679CE" w14:textId="685C052D" w:rsidR="00E5194B" w:rsidRPr="00E5194B" w:rsidRDefault="00F944F0" w:rsidP="000310C4">
      <w:pPr>
        <w:spacing w:before="120"/>
        <w:ind w:firstLine="709"/>
        <w:jc w:val="both"/>
        <w:rPr>
          <w:b/>
          <w:spacing w:val="-4"/>
          <w:lang w:val="en-US"/>
        </w:rPr>
      </w:pPr>
      <w:r>
        <w:rPr>
          <w:b/>
          <w:spacing w:val="-4"/>
          <w:lang w:val="en-US"/>
        </w:rPr>
        <w:t>b</w:t>
      </w:r>
      <w:r w:rsidR="00E5194B" w:rsidRPr="00E5194B">
        <w:rPr>
          <w:b/>
          <w:spacing w:val="-4"/>
          <w:lang w:val="en-US"/>
        </w:rPr>
        <w:t>) Khó khăn</w:t>
      </w:r>
    </w:p>
    <w:p w14:paraId="4BABA5E2" w14:textId="17573C98" w:rsidR="00E5194B" w:rsidRPr="00E5194B" w:rsidRDefault="00E5194B" w:rsidP="000310C4">
      <w:pPr>
        <w:spacing w:before="120"/>
        <w:ind w:firstLine="709"/>
        <w:jc w:val="both"/>
        <w:rPr>
          <w:spacing w:val="-4"/>
          <w:lang w:val="en-US"/>
        </w:rPr>
      </w:pPr>
      <w:r w:rsidRPr="00E5194B">
        <w:rPr>
          <w:spacing w:val="-4"/>
          <w:lang w:val="en-US"/>
        </w:rPr>
        <w:t xml:space="preserve">- Một bộ phận Nhân dân còn tâm lý băn khoăn, lo lắng về việc thay đổi tên gọi </w:t>
      </w:r>
      <w:r w:rsidR="00867184">
        <w:rPr>
          <w:spacing w:val="-4"/>
          <w:lang w:val="en-US"/>
        </w:rPr>
        <w:t>thôn, xóm</w:t>
      </w:r>
      <w:r w:rsidRPr="00E5194B">
        <w:rPr>
          <w:spacing w:val="-4"/>
          <w:lang w:val="en-US"/>
        </w:rPr>
        <w:t>, thay đổi địa chỉ hành chính và ảnh hưởng đến phong tục, tập quán truyền thống của cộng đồng dân cư.</w:t>
      </w:r>
    </w:p>
    <w:p w14:paraId="1307A4F9" w14:textId="75C361FA" w:rsidR="00E5194B" w:rsidRPr="00E5194B" w:rsidRDefault="00E5194B" w:rsidP="000310C4">
      <w:pPr>
        <w:spacing w:before="120"/>
        <w:ind w:firstLine="709"/>
        <w:jc w:val="both"/>
        <w:rPr>
          <w:spacing w:val="-4"/>
          <w:lang w:val="en-US"/>
        </w:rPr>
      </w:pPr>
      <w:r w:rsidRPr="00E5194B">
        <w:rPr>
          <w:spacing w:val="-4"/>
          <w:lang w:val="en-US"/>
        </w:rPr>
        <w:t xml:space="preserve">- Việc sắp xếp, bố trí, giải quyết chế độ, chính sách đối với người hoạt động không chuyên trách và cán bộ hội, đoàn thể dôi dư sau </w:t>
      </w:r>
      <w:r w:rsidR="00B430B2">
        <w:rPr>
          <w:spacing w:val="-4"/>
          <w:lang w:val="en-US"/>
        </w:rPr>
        <w:t>tổ chức lại</w:t>
      </w:r>
      <w:r w:rsidRPr="00E5194B">
        <w:rPr>
          <w:spacing w:val="-4"/>
          <w:lang w:val="en-US"/>
        </w:rPr>
        <w:t xml:space="preserve"> cần có lộ trình, kinh phí và hướng dẫn cụ thể.</w:t>
      </w:r>
    </w:p>
    <w:p w14:paraId="27509E14" w14:textId="3E12BCBF" w:rsidR="00E5194B" w:rsidRPr="00E5194B" w:rsidRDefault="00E5194B" w:rsidP="000310C4">
      <w:pPr>
        <w:spacing w:before="120"/>
        <w:ind w:firstLine="709"/>
        <w:jc w:val="both"/>
        <w:rPr>
          <w:spacing w:val="-4"/>
          <w:lang w:val="en-US"/>
        </w:rPr>
      </w:pPr>
      <w:r w:rsidRPr="00E5194B">
        <w:rPr>
          <w:spacing w:val="-4"/>
          <w:lang w:val="en-US"/>
        </w:rPr>
        <w:t xml:space="preserve">- Sau </w:t>
      </w:r>
      <w:r w:rsidR="00B430B2">
        <w:rPr>
          <w:spacing w:val="-4"/>
          <w:lang w:val="en-US"/>
        </w:rPr>
        <w:t>tổ chức lại</w:t>
      </w:r>
      <w:r w:rsidRPr="00E5194B">
        <w:rPr>
          <w:spacing w:val="-4"/>
          <w:lang w:val="en-US"/>
        </w:rPr>
        <w:t xml:space="preserve">, quy mô dân cư của một số </w:t>
      </w:r>
      <w:r w:rsidR="00867184">
        <w:rPr>
          <w:spacing w:val="-4"/>
          <w:lang w:val="en-US"/>
        </w:rPr>
        <w:t>thôn, xóm</w:t>
      </w:r>
      <w:r w:rsidRPr="00E5194B">
        <w:rPr>
          <w:spacing w:val="-4"/>
          <w:lang w:val="en-US"/>
        </w:rPr>
        <w:t xml:space="preserve"> tăng lớn, yêu cầu đối với công tác quản lý địa bàn, tổ chức hoạt động cộng đồng và điều hành ở cơ sở sẽ cao hơn.</w:t>
      </w:r>
    </w:p>
    <w:p w14:paraId="5ACD32E4" w14:textId="737EF7B1" w:rsidR="00E5194B" w:rsidRPr="002A5C59" w:rsidRDefault="00E5194B" w:rsidP="000310C4">
      <w:pPr>
        <w:spacing w:before="120"/>
        <w:ind w:firstLine="709"/>
        <w:jc w:val="both"/>
        <w:rPr>
          <w:spacing w:val="-10"/>
          <w:lang w:val="en-US"/>
        </w:rPr>
      </w:pPr>
      <w:r w:rsidRPr="002A5C59">
        <w:rPr>
          <w:spacing w:val="-10"/>
          <w:lang w:val="en-US"/>
        </w:rPr>
        <w:t xml:space="preserve">- Một số cơ sở vật chất như nhà văn hóa, hệ thống truyền thanh cần tiếp tục được rà soát, đầu tư, nâng cấp để đáp ứng yêu cầu hoạt động của </w:t>
      </w:r>
      <w:r w:rsidR="00867184">
        <w:rPr>
          <w:spacing w:val="-10"/>
          <w:lang w:val="en-US"/>
        </w:rPr>
        <w:t>thôn, xóm</w:t>
      </w:r>
      <w:r w:rsidRPr="002A5C59">
        <w:rPr>
          <w:spacing w:val="-10"/>
          <w:lang w:val="en-US"/>
        </w:rPr>
        <w:t xml:space="preserve"> mới sau </w:t>
      </w:r>
      <w:r w:rsidR="00B430B2">
        <w:rPr>
          <w:spacing w:val="-10"/>
          <w:lang w:val="en-US"/>
        </w:rPr>
        <w:t>tổ chức lại</w:t>
      </w:r>
      <w:r w:rsidRPr="002A5C59">
        <w:rPr>
          <w:spacing w:val="-10"/>
          <w:lang w:val="en-US"/>
        </w:rPr>
        <w:t>.</w:t>
      </w:r>
    </w:p>
    <w:p w14:paraId="0DE19BE6" w14:textId="77777777" w:rsidR="00E5194B" w:rsidRPr="00E5194B" w:rsidRDefault="00E5194B" w:rsidP="000310C4">
      <w:pPr>
        <w:spacing w:before="120"/>
        <w:ind w:firstLine="567"/>
        <w:jc w:val="center"/>
        <w:rPr>
          <w:b/>
          <w:lang w:val="en-US"/>
        </w:rPr>
      </w:pPr>
    </w:p>
    <w:p w14:paraId="23267E14" w14:textId="77777777" w:rsidR="00E5194B" w:rsidRPr="00E5194B" w:rsidRDefault="00E5194B" w:rsidP="0077460A">
      <w:pPr>
        <w:ind w:firstLine="709"/>
        <w:jc w:val="center"/>
        <w:rPr>
          <w:b/>
          <w:lang w:val="en-US"/>
        </w:rPr>
      </w:pPr>
      <w:r w:rsidRPr="00E5194B">
        <w:rPr>
          <w:b/>
          <w:lang w:val="en-US"/>
        </w:rPr>
        <w:t>PHẦN III</w:t>
      </w:r>
    </w:p>
    <w:p w14:paraId="16BF8F99" w14:textId="77777777" w:rsidR="00E5194B" w:rsidRPr="00E5194B" w:rsidRDefault="00E5194B" w:rsidP="0077460A">
      <w:pPr>
        <w:ind w:firstLine="709"/>
        <w:jc w:val="center"/>
        <w:rPr>
          <w:b/>
          <w:lang w:val="en-US"/>
        </w:rPr>
      </w:pPr>
      <w:r w:rsidRPr="00E5194B">
        <w:rPr>
          <w:b/>
          <w:lang w:val="en-US"/>
        </w:rPr>
        <w:t>TỔ CHỨC THỰC HIỆN</w:t>
      </w:r>
    </w:p>
    <w:p w14:paraId="163AAB15" w14:textId="77777777" w:rsidR="0077460A" w:rsidRDefault="0077460A" w:rsidP="000310C4">
      <w:pPr>
        <w:spacing w:before="120"/>
        <w:ind w:firstLine="709"/>
        <w:jc w:val="both"/>
        <w:rPr>
          <w:b/>
          <w:lang w:val="en-US"/>
        </w:rPr>
      </w:pPr>
    </w:p>
    <w:p w14:paraId="4DF49B40" w14:textId="6CA522F3" w:rsidR="00E5194B" w:rsidRPr="00E5194B" w:rsidRDefault="00E5194B" w:rsidP="000310C4">
      <w:pPr>
        <w:spacing w:before="120"/>
        <w:ind w:firstLine="709"/>
        <w:jc w:val="both"/>
        <w:rPr>
          <w:b/>
          <w:lang w:val="en-US"/>
        </w:rPr>
      </w:pPr>
      <w:r w:rsidRPr="00E5194B">
        <w:rPr>
          <w:b/>
          <w:lang w:val="en-US"/>
        </w:rPr>
        <w:t>I. LỘ TRÌNH VÀ KINH PHÍ THỰC HIỆN</w:t>
      </w:r>
    </w:p>
    <w:p w14:paraId="3BF4C8B5" w14:textId="09904D71" w:rsidR="00E5194B" w:rsidRPr="00E5194B" w:rsidRDefault="00E5194B" w:rsidP="000310C4">
      <w:pPr>
        <w:spacing w:before="120"/>
        <w:ind w:firstLine="709"/>
        <w:jc w:val="both"/>
        <w:rPr>
          <w:lang w:val="en-US"/>
        </w:rPr>
      </w:pPr>
      <w:r w:rsidRPr="00E5194B">
        <w:rPr>
          <w:b/>
          <w:lang w:val="en-US"/>
        </w:rPr>
        <w:t xml:space="preserve">1. Lộ trình: </w:t>
      </w:r>
      <w:r w:rsidRPr="00E5194B">
        <w:rPr>
          <w:lang w:val="en-US"/>
        </w:rPr>
        <w:t xml:space="preserve">Việc triển khai thực hiện Đề án bảo đảm theo lộ trình, kế hoạch và hướng dẫn của UBND tỉnh, Sở Nội vụ tỉnh Ninh Bình và cấp có thẩm quyền; phấn đấu hoàn thành việc sắp xếp, </w:t>
      </w:r>
      <w:r w:rsidR="00B430B2">
        <w:rPr>
          <w:lang w:val="en-US"/>
        </w:rPr>
        <w:t>tổ chức lại</w:t>
      </w:r>
      <w:r w:rsidRPr="00E5194B">
        <w:rPr>
          <w:lang w:val="en-US"/>
        </w:rPr>
        <w:t xml:space="preserve"> </w:t>
      </w:r>
      <w:r w:rsidR="00867184">
        <w:rPr>
          <w:lang w:val="en-US"/>
        </w:rPr>
        <w:t>thôn, xóm</w:t>
      </w:r>
      <w:r w:rsidRPr="00E5194B">
        <w:rPr>
          <w:lang w:val="en-US"/>
        </w:rPr>
        <w:t xml:space="preserve"> trong quý II năm 2026 theo chỉ đạo chung của tỉnh.</w:t>
      </w:r>
    </w:p>
    <w:p w14:paraId="38C49528" w14:textId="77777777" w:rsidR="00E5194B" w:rsidRPr="00E5194B" w:rsidRDefault="00E5194B" w:rsidP="000310C4">
      <w:pPr>
        <w:spacing w:before="120"/>
        <w:ind w:firstLine="720"/>
        <w:jc w:val="both"/>
        <w:rPr>
          <w:b/>
          <w:lang w:val="en-US"/>
        </w:rPr>
      </w:pPr>
      <w:r w:rsidRPr="00E5194B">
        <w:rPr>
          <w:b/>
          <w:lang w:val="en-US"/>
        </w:rPr>
        <w:t xml:space="preserve">2. Kinh phí thực hiện: </w:t>
      </w:r>
    </w:p>
    <w:p w14:paraId="689AEB5B" w14:textId="5B01E599" w:rsidR="00E5194B" w:rsidRPr="00E5194B" w:rsidRDefault="00E5194B" w:rsidP="000310C4">
      <w:pPr>
        <w:spacing w:before="120"/>
        <w:ind w:firstLine="720"/>
        <w:jc w:val="both"/>
        <w:rPr>
          <w:lang w:val="en-US"/>
        </w:rPr>
      </w:pPr>
      <w:r w:rsidRPr="00E5194B">
        <w:rPr>
          <w:lang w:val="en-US"/>
        </w:rPr>
        <w:lastRenderedPageBreak/>
        <w:t xml:space="preserve">- Kinh phí thực hiện Đề án sắp xếp, </w:t>
      </w:r>
      <w:r w:rsidR="00B430B2">
        <w:rPr>
          <w:lang w:val="en-US"/>
        </w:rPr>
        <w:t>tổ chức lại</w:t>
      </w:r>
      <w:r w:rsidRPr="00E5194B">
        <w:rPr>
          <w:lang w:val="en-US"/>
        </w:rPr>
        <w:t xml:space="preserve"> </w:t>
      </w:r>
      <w:r w:rsidR="00867184">
        <w:rPr>
          <w:lang w:val="en-US"/>
        </w:rPr>
        <w:t>thôn, xóm</w:t>
      </w:r>
      <w:r w:rsidRPr="00E5194B">
        <w:rPr>
          <w:lang w:val="en-US"/>
        </w:rPr>
        <w:t xml:space="preserve"> được bố trí từ ngân sách nhà nước theo phân cấp ngân sách hiện hành và các nguồn kinh phí hợp pháp khác theo quy định.</w:t>
      </w:r>
    </w:p>
    <w:p w14:paraId="1A43FB5F" w14:textId="0D1F8186" w:rsidR="00E5194B" w:rsidRPr="00E5194B" w:rsidRDefault="00E5194B" w:rsidP="000310C4">
      <w:pPr>
        <w:spacing w:before="120"/>
        <w:ind w:firstLine="720"/>
        <w:jc w:val="both"/>
        <w:rPr>
          <w:lang w:val="en-US"/>
        </w:rPr>
      </w:pPr>
      <w:r w:rsidRPr="00E5194B">
        <w:rPr>
          <w:lang w:val="en-US"/>
        </w:rPr>
        <w:t xml:space="preserve">- Kinh phí thực hiện bao gồm: Kinh phí phục vụ công tác tuyên truyền, tổ chức hội nghị, lấy ý kiến Nhân dân; Kinh phí phục vụ xây dựng, hoàn thiện hồ sơ, tài liệu và tổ chức triển khai thực hiện Đề án; Kinh phí giải quyết chế độ, chính sách đối với người hoạt động không chuyên trách, cán bộ hội, đoàn thể và các đối tượng dôi dư sau </w:t>
      </w:r>
      <w:r w:rsidR="00B430B2">
        <w:rPr>
          <w:lang w:val="en-US"/>
        </w:rPr>
        <w:t>tổ chức lại</w:t>
      </w:r>
      <w:r w:rsidRPr="00E5194B">
        <w:rPr>
          <w:lang w:val="en-US"/>
        </w:rPr>
        <w:t xml:space="preserve"> theo quy định; Kinh phí phục vụ rà soát, điều chỉnh dữ liệu hành chính, biển tên, hệ thống </w:t>
      </w:r>
      <w:r w:rsidR="00E91D0D">
        <w:rPr>
          <w:lang w:val="en-US"/>
        </w:rPr>
        <w:t>Thông</w:t>
      </w:r>
      <w:r w:rsidRPr="00E5194B">
        <w:rPr>
          <w:lang w:val="en-US"/>
        </w:rPr>
        <w:t xml:space="preserve"> tin và các nội dung liên quan khác.</w:t>
      </w:r>
    </w:p>
    <w:p w14:paraId="3D0F21E9" w14:textId="77777777" w:rsidR="00E5194B" w:rsidRPr="00E5194B" w:rsidRDefault="00E5194B" w:rsidP="000310C4">
      <w:pPr>
        <w:spacing w:before="120"/>
        <w:ind w:firstLine="720"/>
        <w:jc w:val="both"/>
        <w:rPr>
          <w:b/>
          <w:lang w:val="en-US"/>
        </w:rPr>
      </w:pPr>
      <w:r w:rsidRPr="00E5194B">
        <w:rPr>
          <w:b/>
          <w:lang w:val="en-US"/>
        </w:rPr>
        <w:t>II. TỔ CHỨC THỰC HIỆN</w:t>
      </w:r>
    </w:p>
    <w:p w14:paraId="0894BC8B" w14:textId="77777777" w:rsidR="00E5194B" w:rsidRPr="00E5194B" w:rsidRDefault="00E5194B" w:rsidP="000310C4">
      <w:pPr>
        <w:spacing w:before="120"/>
        <w:ind w:firstLine="720"/>
        <w:jc w:val="both"/>
        <w:rPr>
          <w:b/>
          <w:lang w:val="en-US"/>
        </w:rPr>
      </w:pPr>
      <w:r w:rsidRPr="00E5194B">
        <w:rPr>
          <w:b/>
          <w:lang w:val="en-US"/>
        </w:rPr>
        <w:t>1. Công tác tuyên truyền, quán triệt</w:t>
      </w:r>
    </w:p>
    <w:p w14:paraId="4D11CC41" w14:textId="082B1645" w:rsidR="00E5194B" w:rsidRPr="00E5194B" w:rsidRDefault="00E5194B" w:rsidP="000310C4">
      <w:pPr>
        <w:spacing w:before="120"/>
        <w:ind w:firstLine="720"/>
        <w:jc w:val="both"/>
        <w:rPr>
          <w:lang w:val="en-US"/>
        </w:rPr>
      </w:pPr>
      <w:r w:rsidRPr="00E5194B">
        <w:rPr>
          <w:lang w:val="en-US"/>
        </w:rPr>
        <w:t xml:space="preserve">- Tăng cường công tác tuyên truyền, quán triệt chủ trương của Đảng, chính sách, pháp luật của Nhà nước về sắp xếp, </w:t>
      </w:r>
      <w:r w:rsidR="00B430B2">
        <w:rPr>
          <w:lang w:val="en-US"/>
        </w:rPr>
        <w:t>tổ chức lại</w:t>
      </w:r>
      <w:r w:rsidRPr="00E5194B">
        <w:rPr>
          <w:lang w:val="en-US"/>
        </w:rPr>
        <w:t xml:space="preserve"> </w:t>
      </w:r>
      <w:r w:rsidR="00867184">
        <w:rPr>
          <w:lang w:val="en-US"/>
        </w:rPr>
        <w:t>thôn, xóm</w:t>
      </w:r>
      <w:r w:rsidRPr="00E5194B">
        <w:rPr>
          <w:lang w:val="en-US"/>
        </w:rPr>
        <w:t>; làm rõ mục đích, ý nghĩa, yêu cầu và sự cần thiết của việc sắp xếp nhằm tạo sự thống nhất trong nhận thức và đồng thuận trong cán bộ, đảng viên và Nhân dân.</w:t>
      </w:r>
    </w:p>
    <w:p w14:paraId="3ED5B673" w14:textId="77777777" w:rsidR="00E5194B" w:rsidRPr="00E5194B" w:rsidRDefault="00E5194B" w:rsidP="000310C4">
      <w:pPr>
        <w:spacing w:before="120"/>
        <w:ind w:firstLine="720"/>
        <w:jc w:val="both"/>
        <w:rPr>
          <w:lang w:val="en-US"/>
        </w:rPr>
      </w:pPr>
      <w:r w:rsidRPr="00E5194B">
        <w:rPr>
          <w:lang w:val="en-US"/>
        </w:rPr>
        <w:t>- Phát huy vai trò của cấp ủy chi bộ, ban công tác mặt trận, các tổ chức đoàn thể và người có uy tín trong cộng đồng dân cư trong công tác tuyên truyền, vận động Nhân dân thực hiện Đề án.</w:t>
      </w:r>
    </w:p>
    <w:p w14:paraId="27C535A4" w14:textId="7BFC9A37" w:rsidR="00E5194B" w:rsidRPr="00E5194B" w:rsidRDefault="00E5194B" w:rsidP="000310C4">
      <w:pPr>
        <w:spacing w:before="120"/>
        <w:ind w:firstLine="720"/>
        <w:jc w:val="both"/>
        <w:rPr>
          <w:b/>
          <w:lang w:val="en-US"/>
        </w:rPr>
      </w:pPr>
      <w:r w:rsidRPr="00E5194B">
        <w:rPr>
          <w:b/>
          <w:lang w:val="en-US"/>
        </w:rPr>
        <w:t xml:space="preserve">2. Tổ chức lấy ý kiến Nhân dân và </w:t>
      </w:r>
      <w:r w:rsidR="00E91D0D">
        <w:rPr>
          <w:b/>
          <w:lang w:val="en-US"/>
        </w:rPr>
        <w:t>Thông</w:t>
      </w:r>
      <w:r w:rsidRPr="00E5194B">
        <w:rPr>
          <w:b/>
          <w:lang w:val="en-US"/>
        </w:rPr>
        <w:t xml:space="preserve"> qua Đề án</w:t>
      </w:r>
    </w:p>
    <w:p w14:paraId="53A7A294" w14:textId="5A3E9733" w:rsidR="00E5194B" w:rsidRPr="00E5194B" w:rsidRDefault="00E5194B" w:rsidP="000310C4">
      <w:pPr>
        <w:spacing w:before="120"/>
        <w:ind w:firstLine="720"/>
        <w:jc w:val="both"/>
        <w:rPr>
          <w:lang w:val="en-US"/>
        </w:rPr>
      </w:pPr>
      <w:r w:rsidRPr="00E5194B">
        <w:rPr>
          <w:lang w:val="en-US"/>
        </w:rPr>
        <w:t xml:space="preserve">- Tổ chức lấy ý kiến cử tri đại diện hộ gia đình tại các </w:t>
      </w:r>
      <w:r w:rsidR="00867184">
        <w:rPr>
          <w:lang w:val="en-US"/>
        </w:rPr>
        <w:t>thôn, xóm</w:t>
      </w:r>
      <w:r w:rsidRPr="00E5194B">
        <w:rPr>
          <w:lang w:val="en-US"/>
        </w:rPr>
        <w:t xml:space="preserve"> thực hiện </w:t>
      </w:r>
      <w:r w:rsidR="00B430B2">
        <w:rPr>
          <w:lang w:val="en-US"/>
        </w:rPr>
        <w:t>tổ chức lại</w:t>
      </w:r>
      <w:r w:rsidRPr="00E5194B">
        <w:rPr>
          <w:lang w:val="en-US"/>
        </w:rPr>
        <w:t xml:space="preserve"> theo đúng trình tự, thủ tục quy định; bảo đảm công khai, dân chủ, khách quan và đúng quy định của pháp luật.</w:t>
      </w:r>
    </w:p>
    <w:p w14:paraId="6114E4FA" w14:textId="5EAD4FB0" w:rsidR="00E5194B" w:rsidRPr="00E5194B" w:rsidRDefault="00E5194B" w:rsidP="000310C4">
      <w:pPr>
        <w:spacing w:before="120"/>
        <w:ind w:firstLine="720"/>
        <w:jc w:val="both"/>
        <w:rPr>
          <w:lang w:val="en-US"/>
        </w:rPr>
      </w:pPr>
      <w:r w:rsidRPr="00E5194B">
        <w:rPr>
          <w:lang w:val="en-US"/>
        </w:rPr>
        <w:t xml:space="preserve">- Trên cơ sở kết quả lấy ý kiến Nhân dân, UBND xã hoàn thiện Đề án, trình HĐND xã xem xét, </w:t>
      </w:r>
      <w:r w:rsidR="0092669B">
        <w:rPr>
          <w:lang w:val="en-US"/>
        </w:rPr>
        <w:t>t</w:t>
      </w:r>
      <w:r w:rsidR="00E91D0D">
        <w:rPr>
          <w:lang w:val="en-US"/>
        </w:rPr>
        <w:t>hông</w:t>
      </w:r>
      <w:r w:rsidRPr="00E5194B">
        <w:rPr>
          <w:lang w:val="en-US"/>
        </w:rPr>
        <w:t xml:space="preserve"> qua và báo cáo cấp có thẩm quyền xem xét, quyết định.</w:t>
      </w:r>
    </w:p>
    <w:p w14:paraId="79A12328" w14:textId="77777777" w:rsidR="00E5194B" w:rsidRPr="00E5194B" w:rsidRDefault="00E5194B" w:rsidP="000310C4">
      <w:pPr>
        <w:spacing w:before="120"/>
        <w:ind w:firstLine="720"/>
        <w:jc w:val="both"/>
        <w:rPr>
          <w:b/>
          <w:lang w:val="en-US"/>
        </w:rPr>
      </w:pPr>
      <w:r w:rsidRPr="00E5194B">
        <w:rPr>
          <w:b/>
          <w:lang w:val="en-US"/>
        </w:rPr>
        <w:t>3. Tổ chức triển khai sau khi Đề án được phê duyệt</w:t>
      </w:r>
    </w:p>
    <w:p w14:paraId="35CEBBA7" w14:textId="2A290A2D" w:rsidR="00E5194B" w:rsidRPr="00E5194B" w:rsidRDefault="00E5194B" w:rsidP="000310C4">
      <w:pPr>
        <w:spacing w:before="120"/>
        <w:ind w:firstLine="720"/>
        <w:jc w:val="both"/>
        <w:rPr>
          <w:lang w:val="en-US"/>
        </w:rPr>
      </w:pPr>
      <w:r w:rsidRPr="00E5194B">
        <w:rPr>
          <w:lang w:val="en-US"/>
        </w:rPr>
        <w:t xml:space="preserve">- Sau khi Đề án được cấp có thẩm quyền phê duyệt, UBND xã tổ chức công bố nghị quyết, quyết định về sắp xếp, </w:t>
      </w:r>
      <w:r w:rsidR="00B430B2">
        <w:rPr>
          <w:lang w:val="en-US"/>
        </w:rPr>
        <w:t>tổ chức lại</w:t>
      </w:r>
      <w:r w:rsidRPr="00E5194B">
        <w:rPr>
          <w:lang w:val="en-US"/>
        </w:rPr>
        <w:t xml:space="preserve"> </w:t>
      </w:r>
      <w:r w:rsidR="00867184">
        <w:rPr>
          <w:lang w:val="en-US"/>
        </w:rPr>
        <w:t>thôn, xóm</w:t>
      </w:r>
      <w:r w:rsidRPr="00E5194B">
        <w:rPr>
          <w:lang w:val="en-US"/>
        </w:rPr>
        <w:t xml:space="preserve">; chỉ đạo kiện toàn tổ chức tại các </w:t>
      </w:r>
      <w:r w:rsidR="00867184">
        <w:rPr>
          <w:lang w:val="en-US"/>
        </w:rPr>
        <w:t>thôn, xóm</w:t>
      </w:r>
      <w:r w:rsidRPr="00E5194B">
        <w:rPr>
          <w:lang w:val="en-US"/>
        </w:rPr>
        <w:t xml:space="preserve"> mới theo quy định.</w:t>
      </w:r>
    </w:p>
    <w:p w14:paraId="5701D4E7" w14:textId="35829EF0" w:rsidR="00E5194B" w:rsidRPr="00E5194B" w:rsidRDefault="00E5194B" w:rsidP="000310C4">
      <w:pPr>
        <w:spacing w:before="120"/>
        <w:ind w:firstLine="720"/>
        <w:jc w:val="both"/>
        <w:rPr>
          <w:lang w:val="en-US"/>
        </w:rPr>
      </w:pPr>
      <w:r w:rsidRPr="00E5194B">
        <w:rPr>
          <w:lang w:val="en-US"/>
        </w:rPr>
        <w:t xml:space="preserve">- Thực hiện rà soát, sắp xếp đội ngũ người hoạt động không chuyên trách, cán bộ hội, đoàn thể, cán bộ trực tiếp tham gia hoạt động ở </w:t>
      </w:r>
      <w:r w:rsidR="00867184">
        <w:rPr>
          <w:lang w:val="en-US"/>
        </w:rPr>
        <w:t>thôn, xóm</w:t>
      </w:r>
      <w:r w:rsidRPr="00E5194B">
        <w:rPr>
          <w:lang w:val="en-US"/>
        </w:rPr>
        <w:t>; giải quyết chế độ, chính sách đối với các trường hợp dôi dư theo quy định hiện hành.</w:t>
      </w:r>
    </w:p>
    <w:p w14:paraId="7C517695" w14:textId="672E0D98" w:rsidR="00E5194B" w:rsidRPr="00E5194B" w:rsidRDefault="00E5194B" w:rsidP="000310C4">
      <w:pPr>
        <w:spacing w:before="120"/>
        <w:ind w:firstLine="720"/>
        <w:jc w:val="both"/>
        <w:rPr>
          <w:lang w:val="en-US"/>
        </w:rPr>
      </w:pPr>
      <w:r w:rsidRPr="00E5194B">
        <w:rPr>
          <w:lang w:val="en-US"/>
        </w:rPr>
        <w:t xml:space="preserve">- Tổ chức rà soát, cập nhật dữ liệu dân cư, hồ sơ hành chính, hệ thống </w:t>
      </w:r>
      <w:r w:rsidR="00E91D0D">
        <w:rPr>
          <w:lang w:val="en-US"/>
        </w:rPr>
        <w:t>Thông</w:t>
      </w:r>
      <w:r w:rsidRPr="00E5194B">
        <w:rPr>
          <w:lang w:val="en-US"/>
        </w:rPr>
        <w:t xml:space="preserve"> tin, biển tên, hệ thống truyền thanh và các nội dung liên quan sau </w:t>
      </w:r>
      <w:r w:rsidR="00B430B2">
        <w:rPr>
          <w:lang w:val="en-US"/>
        </w:rPr>
        <w:t>tổ chức lại</w:t>
      </w:r>
      <w:r w:rsidRPr="00E5194B">
        <w:rPr>
          <w:lang w:val="en-US"/>
        </w:rPr>
        <w:t>; bảo đảm hoạt động ổn định, liên tục, không ảnh hưởng đến việc giải quyết thủ tục hành chính cho Nhân dân.</w:t>
      </w:r>
    </w:p>
    <w:p w14:paraId="5C3F3C12" w14:textId="2394757B" w:rsidR="00E5194B" w:rsidRPr="00E5194B" w:rsidRDefault="00E5194B" w:rsidP="000310C4">
      <w:pPr>
        <w:spacing w:before="120"/>
        <w:ind w:firstLine="720"/>
        <w:jc w:val="both"/>
        <w:rPr>
          <w:b/>
          <w:lang w:val="en-US"/>
        </w:rPr>
      </w:pPr>
      <w:r w:rsidRPr="00E5194B">
        <w:rPr>
          <w:b/>
          <w:lang w:val="en-US"/>
        </w:rPr>
        <w:t xml:space="preserve">4. Quản lý, sử dụng cơ sở vật chất sau </w:t>
      </w:r>
      <w:r w:rsidR="00B430B2">
        <w:rPr>
          <w:b/>
          <w:lang w:val="en-US"/>
        </w:rPr>
        <w:t>tổ chức lại</w:t>
      </w:r>
    </w:p>
    <w:p w14:paraId="00F067D1" w14:textId="6E4D14CA" w:rsidR="00E5194B" w:rsidRPr="00D73E0A" w:rsidRDefault="00E5194B" w:rsidP="000310C4">
      <w:pPr>
        <w:spacing w:before="120"/>
        <w:ind w:firstLine="720"/>
        <w:jc w:val="both"/>
        <w:rPr>
          <w:spacing w:val="-4"/>
          <w:lang w:val="en-US"/>
        </w:rPr>
      </w:pPr>
      <w:r w:rsidRPr="00D73E0A">
        <w:rPr>
          <w:spacing w:val="-4"/>
          <w:lang w:val="en-US"/>
        </w:rPr>
        <w:t xml:space="preserve">- Rà soát, bố trí, khai thác hiệu quả nhà văn hóa, hệ thống truyền thanh, các công trình công cộng và cơ sở vật chất hiện có sau </w:t>
      </w:r>
      <w:r w:rsidR="00B430B2" w:rsidRPr="00D73E0A">
        <w:rPr>
          <w:spacing w:val="-4"/>
          <w:lang w:val="en-US"/>
        </w:rPr>
        <w:t>tổ chức lại</w:t>
      </w:r>
      <w:r w:rsidRPr="00D73E0A">
        <w:rPr>
          <w:spacing w:val="-4"/>
          <w:lang w:val="en-US"/>
        </w:rPr>
        <w:t xml:space="preserve"> theo hướng tiết kiệm, hiệu quả, tránh lãng phí, đáp ứng nhu cầu sinh hoạt cộng đồng của Nhân dân.</w:t>
      </w:r>
    </w:p>
    <w:p w14:paraId="21CB7845" w14:textId="77777777" w:rsidR="00E5194B" w:rsidRPr="00E5194B" w:rsidRDefault="00E5194B" w:rsidP="000310C4">
      <w:pPr>
        <w:spacing w:before="120"/>
        <w:ind w:firstLine="720"/>
        <w:jc w:val="both"/>
        <w:rPr>
          <w:lang w:val="en-US"/>
        </w:rPr>
      </w:pPr>
      <w:r w:rsidRPr="00E5194B">
        <w:rPr>
          <w:lang w:val="en-US"/>
        </w:rPr>
        <w:lastRenderedPageBreak/>
        <w:t>- Giữ gìn, bảo tồn các công trình tín ngưỡng, tôn giáo, di tích lịch sử, văn hóa trên địa bàn theo phong tục, tập quán và quy định của pháp luật.</w:t>
      </w:r>
    </w:p>
    <w:p w14:paraId="15D1C384" w14:textId="77777777" w:rsidR="00E5194B" w:rsidRPr="00E5194B" w:rsidRDefault="00E5194B" w:rsidP="000310C4">
      <w:pPr>
        <w:spacing w:before="120"/>
        <w:ind w:firstLine="720"/>
        <w:jc w:val="both"/>
        <w:rPr>
          <w:b/>
          <w:lang w:val="en-US"/>
        </w:rPr>
      </w:pPr>
      <w:r w:rsidRPr="00E5194B">
        <w:rPr>
          <w:b/>
          <w:lang w:val="en-US"/>
        </w:rPr>
        <w:t>5. UBND xã yêu cầu:</w:t>
      </w:r>
    </w:p>
    <w:p w14:paraId="2B4652C5" w14:textId="77777777" w:rsidR="00E5194B" w:rsidRPr="00E5194B" w:rsidRDefault="00E5194B" w:rsidP="000310C4">
      <w:pPr>
        <w:spacing w:before="120"/>
        <w:ind w:firstLine="720"/>
        <w:jc w:val="both"/>
        <w:rPr>
          <w:b/>
          <w:lang w:val="en-US"/>
        </w:rPr>
      </w:pPr>
      <w:r w:rsidRPr="00E5194B">
        <w:rPr>
          <w:b/>
          <w:lang w:val="en-US"/>
        </w:rPr>
        <w:t>5.1. Phòng Văn hóa - Xã hội</w:t>
      </w:r>
    </w:p>
    <w:p w14:paraId="43E2070D" w14:textId="1CA9368E" w:rsidR="00E5194B" w:rsidRPr="00E5194B" w:rsidRDefault="00E5194B" w:rsidP="000310C4">
      <w:pPr>
        <w:spacing w:before="120"/>
        <w:ind w:firstLine="720"/>
        <w:jc w:val="both"/>
        <w:rPr>
          <w:lang w:val="en-US"/>
        </w:rPr>
      </w:pPr>
      <w:r w:rsidRPr="00E5194B">
        <w:rPr>
          <w:lang w:val="en-US"/>
        </w:rPr>
        <w:t xml:space="preserve">- Chủ trì tham mưu UBND xã triển khai thực hiện Đề án; xây dựng kế hoạch, hướng dẫn tổ chức thực hiện việc sắp xếp, </w:t>
      </w:r>
      <w:r w:rsidR="00B430B2">
        <w:rPr>
          <w:lang w:val="en-US"/>
        </w:rPr>
        <w:t>tổ chức lại</w:t>
      </w:r>
      <w:r w:rsidRPr="00E5194B">
        <w:rPr>
          <w:lang w:val="en-US"/>
        </w:rPr>
        <w:t xml:space="preserve"> </w:t>
      </w:r>
      <w:r w:rsidR="00867184">
        <w:rPr>
          <w:lang w:val="en-US"/>
        </w:rPr>
        <w:t>thôn, xóm</w:t>
      </w:r>
      <w:r w:rsidRPr="00E5194B">
        <w:rPr>
          <w:lang w:val="en-US"/>
        </w:rPr>
        <w:t xml:space="preserve"> trên địa bàn xã.</w:t>
      </w:r>
    </w:p>
    <w:p w14:paraId="513557C0" w14:textId="5A8B9BB5" w:rsidR="00E5194B" w:rsidRPr="00E5194B" w:rsidRDefault="00E5194B" w:rsidP="000310C4">
      <w:pPr>
        <w:spacing w:before="120"/>
        <w:ind w:firstLine="720"/>
        <w:jc w:val="both"/>
        <w:rPr>
          <w:lang w:val="en-US"/>
        </w:rPr>
      </w:pPr>
      <w:r w:rsidRPr="00E5194B">
        <w:rPr>
          <w:lang w:val="en-US"/>
        </w:rPr>
        <w:t xml:space="preserve">- Chủ trì, phối hợp với Văn phòng HĐND </w:t>
      </w:r>
      <w:r w:rsidR="00755D3F">
        <w:rPr>
          <w:lang w:val="en-US"/>
        </w:rPr>
        <w:t>-</w:t>
      </w:r>
      <w:r w:rsidRPr="00E5194B">
        <w:rPr>
          <w:lang w:val="en-US"/>
        </w:rPr>
        <w:t xml:space="preserve"> UBND, Công an xã, Ban Chỉ huy Quân sự xã, Ủy ban MTTQ Việt Nam xã và các cơ quan, đơn vị liên quan tổ chức tuyên truyền, lấy ý kiến Nhân dân, tổng hợp kết quả, hoàn thiện hồ sơ trình cấp có thẩm quyền xem xét, quyết định.</w:t>
      </w:r>
    </w:p>
    <w:p w14:paraId="067430A1" w14:textId="3C1A6D30" w:rsidR="00E5194B" w:rsidRPr="00E546D2" w:rsidRDefault="00E5194B" w:rsidP="000310C4">
      <w:pPr>
        <w:spacing w:before="120"/>
        <w:ind w:firstLine="720"/>
        <w:jc w:val="both"/>
        <w:rPr>
          <w:spacing w:val="-4"/>
          <w:lang w:val="en-US"/>
        </w:rPr>
      </w:pPr>
      <w:r w:rsidRPr="00E546D2">
        <w:rPr>
          <w:spacing w:val="-4"/>
          <w:lang w:val="en-US"/>
        </w:rPr>
        <w:t xml:space="preserve">- Tham mưu phương án sắp xếp, kiện toàn đội ngũ người hoạt động không chuyên trách, cán bộ hội, đoàn thể, cán bộ trực tiếp tham gia hoạt động ở </w:t>
      </w:r>
      <w:r w:rsidR="00867184">
        <w:rPr>
          <w:spacing w:val="-4"/>
          <w:lang w:val="en-US"/>
        </w:rPr>
        <w:t>thôn, xóm</w:t>
      </w:r>
      <w:r w:rsidRPr="00E546D2">
        <w:rPr>
          <w:spacing w:val="-4"/>
          <w:lang w:val="en-US"/>
        </w:rPr>
        <w:t>; tham mưu giải quyết chế độ, chính sách đối với các trường hợp dôi dư theo quy định.</w:t>
      </w:r>
    </w:p>
    <w:p w14:paraId="327A35BB" w14:textId="77777777" w:rsidR="00E5194B" w:rsidRPr="00E5194B" w:rsidRDefault="00E5194B" w:rsidP="000310C4">
      <w:pPr>
        <w:spacing w:before="120"/>
        <w:ind w:firstLine="720"/>
        <w:jc w:val="both"/>
        <w:rPr>
          <w:lang w:val="en-US"/>
        </w:rPr>
      </w:pPr>
      <w:r w:rsidRPr="00E5194B">
        <w:rPr>
          <w:lang w:val="en-US"/>
        </w:rPr>
        <w:t>- Theo dõi, đôn đốc, tổng hợp tình hình triển khai thực hiện Đề án; kịp thời tham mưu UBND xã giải quyết khó khăn, vướng mắc phát sinh trong quá trình thực hiện.</w:t>
      </w:r>
    </w:p>
    <w:p w14:paraId="156C04FA" w14:textId="6136F334" w:rsidR="00E5194B" w:rsidRPr="00E5194B" w:rsidRDefault="00E5194B" w:rsidP="000310C4">
      <w:pPr>
        <w:spacing w:before="120"/>
        <w:ind w:firstLine="720"/>
        <w:jc w:val="both"/>
        <w:rPr>
          <w:b/>
          <w:lang w:val="en-US"/>
        </w:rPr>
      </w:pPr>
      <w:r w:rsidRPr="00E5194B">
        <w:rPr>
          <w:b/>
          <w:lang w:val="en-US"/>
        </w:rPr>
        <w:t>5.2. Văn phòng HĐND và UBND</w:t>
      </w:r>
    </w:p>
    <w:p w14:paraId="6C07AD94" w14:textId="712E89FB" w:rsidR="00E5194B" w:rsidRPr="00E546D2" w:rsidRDefault="00E5194B" w:rsidP="000310C4">
      <w:pPr>
        <w:spacing w:before="120"/>
        <w:ind w:firstLine="720"/>
        <w:jc w:val="both"/>
        <w:rPr>
          <w:spacing w:val="-6"/>
          <w:lang w:val="en-US"/>
        </w:rPr>
      </w:pPr>
      <w:r w:rsidRPr="00E546D2">
        <w:rPr>
          <w:spacing w:val="-6"/>
          <w:lang w:val="en-US"/>
        </w:rPr>
        <w:t xml:space="preserve">- Phối hợp với Phòng Văn hóa - Xã hội tham mưu chuẩn bị hồ sơ, tài liệu, thủ tục trình HĐND xã và cấp có thẩm quyền liên quan đến việc sắp xếp, </w:t>
      </w:r>
      <w:r w:rsidR="00B430B2">
        <w:rPr>
          <w:spacing w:val="-6"/>
          <w:lang w:val="en-US"/>
        </w:rPr>
        <w:t>tổ chức lại</w:t>
      </w:r>
      <w:r w:rsidRPr="00E546D2">
        <w:rPr>
          <w:spacing w:val="-6"/>
          <w:lang w:val="en-US"/>
        </w:rPr>
        <w:t xml:space="preserve"> </w:t>
      </w:r>
      <w:r w:rsidR="00867184">
        <w:rPr>
          <w:spacing w:val="-6"/>
          <w:lang w:val="en-US"/>
        </w:rPr>
        <w:t>thôn, xóm</w:t>
      </w:r>
      <w:r w:rsidR="00E546D2" w:rsidRPr="00E546D2">
        <w:rPr>
          <w:spacing w:val="-6"/>
          <w:lang w:val="en-US"/>
        </w:rPr>
        <w:t>.</w:t>
      </w:r>
    </w:p>
    <w:p w14:paraId="7D9B00E5" w14:textId="04310395" w:rsidR="00E5194B" w:rsidRPr="00E5194B" w:rsidRDefault="00E5194B" w:rsidP="000310C4">
      <w:pPr>
        <w:spacing w:before="120"/>
        <w:ind w:firstLine="720"/>
        <w:jc w:val="both"/>
        <w:rPr>
          <w:lang w:val="en-US"/>
        </w:rPr>
      </w:pPr>
      <w:r w:rsidRPr="00E5194B">
        <w:rPr>
          <w:lang w:val="en-US"/>
        </w:rPr>
        <w:t xml:space="preserve">- Tham mưu công tác tổ chức các hội nghị của UBND xã, HĐND xã liên quan đến việc </w:t>
      </w:r>
      <w:r w:rsidR="00254B4D">
        <w:rPr>
          <w:lang w:val="en-US"/>
        </w:rPr>
        <w:t>t</w:t>
      </w:r>
      <w:r w:rsidR="00E91D0D">
        <w:rPr>
          <w:lang w:val="en-US"/>
        </w:rPr>
        <w:t>hông</w:t>
      </w:r>
      <w:r w:rsidRPr="00E5194B">
        <w:rPr>
          <w:lang w:val="en-US"/>
        </w:rPr>
        <w:t xml:space="preserve"> qua Đề án, nghị quyết và các văn bản triển khai thực hiện.</w:t>
      </w:r>
    </w:p>
    <w:p w14:paraId="3E7E5464" w14:textId="77777777" w:rsidR="00E5194B" w:rsidRPr="00E5194B" w:rsidRDefault="00E5194B" w:rsidP="000310C4">
      <w:pPr>
        <w:spacing w:before="120"/>
        <w:ind w:firstLine="720"/>
        <w:jc w:val="both"/>
        <w:rPr>
          <w:lang w:val="en-US"/>
        </w:rPr>
      </w:pPr>
      <w:r w:rsidRPr="00E5194B">
        <w:rPr>
          <w:lang w:val="en-US"/>
        </w:rPr>
        <w:t>- Phối hợp với các cơ quan, đơn vị liên quan trong việc tổng hợp, báo cáo tiến độ triển khai thực hiện Đề án theo chỉ đạo của UBND xã.</w:t>
      </w:r>
    </w:p>
    <w:p w14:paraId="0F785C45" w14:textId="77777777" w:rsidR="00E5194B" w:rsidRPr="00E5194B" w:rsidRDefault="00E5194B" w:rsidP="000310C4">
      <w:pPr>
        <w:spacing w:before="120"/>
        <w:ind w:firstLine="720"/>
        <w:jc w:val="both"/>
        <w:rPr>
          <w:b/>
          <w:lang w:val="en-US"/>
        </w:rPr>
      </w:pPr>
      <w:r w:rsidRPr="00E5194B">
        <w:rPr>
          <w:b/>
          <w:lang w:val="en-US"/>
        </w:rPr>
        <w:t>5.3. Công an xã</w:t>
      </w:r>
    </w:p>
    <w:p w14:paraId="177871AD" w14:textId="5DC2B2B3" w:rsidR="00E5194B" w:rsidRPr="00E5194B" w:rsidRDefault="00E5194B" w:rsidP="000310C4">
      <w:pPr>
        <w:spacing w:before="120"/>
        <w:ind w:firstLine="720"/>
        <w:jc w:val="both"/>
        <w:rPr>
          <w:lang w:val="en-US"/>
        </w:rPr>
      </w:pPr>
      <w:r w:rsidRPr="00E5194B">
        <w:rPr>
          <w:lang w:val="en-US"/>
        </w:rPr>
        <w:t xml:space="preserve">- Chủ trì rà soát, cập nhật, điều chỉnh dữ liệu dân cư, địa chỉ hành chính, </w:t>
      </w:r>
      <w:r w:rsidR="00254B4D">
        <w:rPr>
          <w:lang w:val="en-US"/>
        </w:rPr>
        <w:t>t</w:t>
      </w:r>
      <w:r w:rsidR="00E91D0D">
        <w:rPr>
          <w:lang w:val="en-US"/>
        </w:rPr>
        <w:t>hông</w:t>
      </w:r>
      <w:r w:rsidRPr="00E5194B">
        <w:rPr>
          <w:lang w:val="en-US"/>
        </w:rPr>
        <w:t xml:space="preserve"> tin cư trú và các dữ liệu liên quan sau khi thực hiện </w:t>
      </w:r>
      <w:r w:rsidR="00B430B2">
        <w:rPr>
          <w:lang w:val="en-US"/>
        </w:rPr>
        <w:t>tổ chức lại</w:t>
      </w:r>
      <w:r w:rsidRPr="00E5194B">
        <w:rPr>
          <w:lang w:val="en-US"/>
        </w:rPr>
        <w:t xml:space="preserve"> </w:t>
      </w:r>
      <w:r w:rsidR="00867184">
        <w:rPr>
          <w:lang w:val="en-US"/>
        </w:rPr>
        <w:t>thôn, xóm</w:t>
      </w:r>
      <w:r w:rsidRPr="00E5194B">
        <w:rPr>
          <w:lang w:val="en-US"/>
        </w:rPr>
        <w:t>.</w:t>
      </w:r>
    </w:p>
    <w:p w14:paraId="02ADAC94" w14:textId="1B0724DE" w:rsidR="00E5194B" w:rsidRPr="00E5194B" w:rsidRDefault="00E5194B" w:rsidP="000310C4">
      <w:pPr>
        <w:spacing w:before="120"/>
        <w:ind w:firstLine="720"/>
        <w:jc w:val="both"/>
        <w:rPr>
          <w:lang w:val="en-US"/>
        </w:rPr>
      </w:pPr>
      <w:r w:rsidRPr="00E5194B">
        <w:rPr>
          <w:lang w:val="en-US"/>
        </w:rPr>
        <w:t xml:space="preserve">- Phối hợp bảo đảm an ninh trật tự trong quá trình tổ chức lấy ý kiến Nhân dân, triển khai thực hiện Đề án và ổn định tình hình địa bàn sau </w:t>
      </w:r>
      <w:r w:rsidR="00B430B2">
        <w:rPr>
          <w:lang w:val="en-US"/>
        </w:rPr>
        <w:t>tổ chức lại</w:t>
      </w:r>
      <w:r w:rsidRPr="00E5194B">
        <w:rPr>
          <w:lang w:val="en-US"/>
        </w:rPr>
        <w:t>.</w:t>
      </w:r>
    </w:p>
    <w:p w14:paraId="5BC25C1E" w14:textId="114E5D3D" w:rsidR="00E5194B" w:rsidRPr="009A4DC0" w:rsidRDefault="00E5194B" w:rsidP="000310C4">
      <w:pPr>
        <w:spacing w:before="120"/>
        <w:ind w:firstLine="720"/>
        <w:jc w:val="both"/>
        <w:rPr>
          <w:spacing w:val="-4"/>
          <w:lang w:val="en-US"/>
        </w:rPr>
      </w:pPr>
      <w:r w:rsidRPr="009A4DC0">
        <w:rPr>
          <w:spacing w:val="-4"/>
          <w:lang w:val="en-US"/>
        </w:rPr>
        <w:t xml:space="preserve">- </w:t>
      </w:r>
      <w:r w:rsidRPr="009A4DC0">
        <w:rPr>
          <w:spacing w:val="-4"/>
        </w:rPr>
        <w:t xml:space="preserve">Rà soát, tham mưu kiện toàn lực lượng tham gia bảo vệ an ninh, trật tự ở cơ sở tại các </w:t>
      </w:r>
      <w:r w:rsidR="00867184">
        <w:rPr>
          <w:spacing w:val="-4"/>
        </w:rPr>
        <w:t>thôn</w:t>
      </w:r>
      <w:r w:rsidRPr="009A4DC0">
        <w:rPr>
          <w:spacing w:val="-4"/>
        </w:rPr>
        <w:t xml:space="preserve"> sau </w:t>
      </w:r>
      <w:r w:rsidR="00B430B2">
        <w:rPr>
          <w:spacing w:val="-4"/>
        </w:rPr>
        <w:t>tổ chức lại</w:t>
      </w:r>
      <w:r w:rsidRPr="009A4DC0">
        <w:rPr>
          <w:spacing w:val="-4"/>
        </w:rPr>
        <w:t>; phân công lại địa bàn phụ trách, bảo đảm không bỏ sót địa bàn, đối tượng quản lý và duy trì hiệu quả công tác nắm tình hình ở cơ sở</w:t>
      </w:r>
      <w:r w:rsidR="009A4DC0" w:rsidRPr="009A4DC0">
        <w:rPr>
          <w:spacing w:val="-4"/>
          <w:lang w:val="en-US"/>
        </w:rPr>
        <w:t>.</w:t>
      </w:r>
    </w:p>
    <w:p w14:paraId="4A54C723" w14:textId="1CF08646" w:rsidR="00E5194B" w:rsidRPr="00E5194B" w:rsidRDefault="00E5194B" w:rsidP="000310C4">
      <w:pPr>
        <w:spacing w:before="120"/>
        <w:ind w:firstLine="720"/>
        <w:jc w:val="both"/>
        <w:rPr>
          <w:lang w:val="en-US"/>
        </w:rPr>
      </w:pPr>
      <w:r w:rsidRPr="00E5194B">
        <w:rPr>
          <w:lang w:val="en-US"/>
        </w:rPr>
        <w:t xml:space="preserve">- Phối hợp tham mưu rà soát, đề xuất giải quyết chế độ, chính sách đối với các trường hợp lực lượng tham gia bảo vệ an ninh, trật tự ở cơ sở dôi dư sau </w:t>
      </w:r>
      <w:r w:rsidR="00B430B2">
        <w:rPr>
          <w:lang w:val="en-US"/>
        </w:rPr>
        <w:t>tổ chức lại</w:t>
      </w:r>
      <w:r w:rsidRPr="00E5194B">
        <w:rPr>
          <w:lang w:val="en-US"/>
        </w:rPr>
        <w:t xml:space="preserve"> theo quy định hiện hành.</w:t>
      </w:r>
    </w:p>
    <w:p w14:paraId="31686B33" w14:textId="77777777" w:rsidR="00E5194B" w:rsidRPr="00E5194B" w:rsidRDefault="00E5194B" w:rsidP="000310C4">
      <w:pPr>
        <w:spacing w:before="120"/>
        <w:ind w:firstLine="720"/>
        <w:jc w:val="both"/>
        <w:rPr>
          <w:b/>
          <w:lang w:val="en-US"/>
        </w:rPr>
      </w:pPr>
      <w:r w:rsidRPr="00E5194B">
        <w:rPr>
          <w:b/>
          <w:lang w:val="en-US"/>
        </w:rPr>
        <w:t>5.4. Ban Chỉ huy Quân sự xã</w:t>
      </w:r>
    </w:p>
    <w:p w14:paraId="0DE54312" w14:textId="266B074B" w:rsidR="00E5194B" w:rsidRPr="00E5194B" w:rsidRDefault="00E5194B" w:rsidP="000310C4">
      <w:pPr>
        <w:spacing w:before="120"/>
        <w:ind w:firstLine="720"/>
        <w:jc w:val="both"/>
        <w:rPr>
          <w:lang w:val="en-US"/>
        </w:rPr>
      </w:pPr>
      <w:r w:rsidRPr="00E5194B">
        <w:rPr>
          <w:lang w:val="en-US"/>
        </w:rPr>
        <w:lastRenderedPageBreak/>
        <w:t xml:space="preserve">- Phối hợp rà soát, điều chỉnh phương án quản lý địa bàn và các nội dung liên quan đến nhiệm vụ quốc phòng, quân sự địa phương sau </w:t>
      </w:r>
      <w:r w:rsidR="00B430B2">
        <w:rPr>
          <w:lang w:val="en-US"/>
        </w:rPr>
        <w:t>tổ chức lại</w:t>
      </w:r>
      <w:r w:rsidRPr="00E5194B">
        <w:rPr>
          <w:lang w:val="en-US"/>
        </w:rPr>
        <w:t xml:space="preserve"> </w:t>
      </w:r>
      <w:r w:rsidR="00867184">
        <w:rPr>
          <w:lang w:val="en-US"/>
        </w:rPr>
        <w:t>thôn, xóm</w:t>
      </w:r>
      <w:r w:rsidRPr="00E5194B">
        <w:rPr>
          <w:lang w:val="en-US"/>
        </w:rPr>
        <w:t>.</w:t>
      </w:r>
    </w:p>
    <w:p w14:paraId="2F4ABE37" w14:textId="6E9FB36E" w:rsidR="00E5194B" w:rsidRPr="00E5194B" w:rsidRDefault="00E5194B" w:rsidP="000310C4">
      <w:pPr>
        <w:spacing w:before="120"/>
        <w:ind w:firstLine="720"/>
        <w:jc w:val="both"/>
        <w:rPr>
          <w:lang w:val="en-US"/>
        </w:rPr>
      </w:pPr>
      <w:r w:rsidRPr="00E5194B">
        <w:rPr>
          <w:lang w:val="en-US"/>
        </w:rPr>
        <w:t xml:space="preserve">- Rà soát, kiện toàn lực lượng dân quân tại các </w:t>
      </w:r>
      <w:r w:rsidR="00867184">
        <w:rPr>
          <w:lang w:val="en-US"/>
        </w:rPr>
        <w:t>thôn</w:t>
      </w:r>
      <w:r w:rsidRPr="00E5194B">
        <w:rPr>
          <w:lang w:val="en-US"/>
        </w:rPr>
        <w:t xml:space="preserve"> sau </w:t>
      </w:r>
      <w:r w:rsidR="00B430B2">
        <w:rPr>
          <w:lang w:val="en-US"/>
        </w:rPr>
        <w:t>tổ chức lại</w:t>
      </w:r>
      <w:r w:rsidRPr="00E5194B">
        <w:rPr>
          <w:lang w:val="en-US"/>
        </w:rPr>
        <w:t>; điều chỉnh quy mô, tổ chức lực lượng, phân công nhiệm vụ phù hợp với địa bàn và quy mô dân cư mới, bảo đảm yêu cầu thực hiện nhiệm vụ quốc phòng, quân sự địa phương trong tình hình mới.</w:t>
      </w:r>
    </w:p>
    <w:p w14:paraId="6170120E" w14:textId="17BEB5B3" w:rsidR="00E5194B" w:rsidRPr="00E5194B" w:rsidRDefault="00E5194B" w:rsidP="000310C4">
      <w:pPr>
        <w:spacing w:before="120"/>
        <w:ind w:firstLine="720"/>
        <w:jc w:val="both"/>
      </w:pPr>
      <w:r w:rsidRPr="00E5194B">
        <w:rPr>
          <w:lang w:val="en-US"/>
        </w:rPr>
        <w:t xml:space="preserve">- </w:t>
      </w:r>
      <w:r w:rsidRPr="00E5194B">
        <w:t xml:space="preserve">Phối hợp rà soát, đề xuất phương án bố trí, kiện toàn lực lượng dân quân tại các </w:t>
      </w:r>
      <w:r w:rsidR="00867184">
        <w:t>thôn</w:t>
      </w:r>
      <w:r w:rsidRPr="00E5194B">
        <w:t xml:space="preserve"> sau </w:t>
      </w:r>
      <w:r w:rsidR="00B430B2">
        <w:t>tổ chức lại</w:t>
      </w:r>
      <w:r w:rsidRPr="00E5194B">
        <w:t>; tham mưu giải quyết các chế độ, chính sách có liên quan theo quy định hiện hành.</w:t>
      </w:r>
    </w:p>
    <w:p w14:paraId="23718744" w14:textId="77777777" w:rsidR="00E5194B" w:rsidRPr="00867184" w:rsidRDefault="00E5194B" w:rsidP="000310C4">
      <w:pPr>
        <w:spacing w:before="120"/>
        <w:ind w:firstLine="720"/>
        <w:jc w:val="both"/>
        <w:rPr>
          <w:b/>
        </w:rPr>
      </w:pPr>
      <w:r w:rsidRPr="00867184">
        <w:rPr>
          <w:b/>
        </w:rPr>
        <w:t xml:space="preserve">5.5. Phòng Kinh tế </w:t>
      </w:r>
    </w:p>
    <w:p w14:paraId="555F0FEC" w14:textId="77777777" w:rsidR="00E5194B" w:rsidRPr="00867184" w:rsidRDefault="00E5194B" w:rsidP="000310C4">
      <w:pPr>
        <w:spacing w:before="120"/>
        <w:ind w:firstLine="720"/>
        <w:jc w:val="both"/>
      </w:pPr>
      <w:r w:rsidRPr="00867184">
        <w:t>- Phối hợp với Phòng Văn hóa - Xã hội và các cơ quan, đơn vị liên quan tham mưu UBND xã bố trí kinh phí thực hiện Đề án theo phân cấp ngân sách và quy định hiện hành.</w:t>
      </w:r>
    </w:p>
    <w:p w14:paraId="3AF2B0DE" w14:textId="77777777" w:rsidR="00E5194B" w:rsidRPr="00867184" w:rsidRDefault="00E5194B" w:rsidP="000310C4">
      <w:pPr>
        <w:spacing w:before="120"/>
        <w:ind w:firstLine="720"/>
        <w:jc w:val="both"/>
      </w:pPr>
      <w:r w:rsidRPr="00867184">
        <w:t>- Hướng dẫn việc quản lý, sử dụng, thanh quyết toán kinh phí thực hiện Đề án bảo đảm tiết kiệm, hiệu quả, công khai, đúng quy định của pháp luật.</w:t>
      </w:r>
    </w:p>
    <w:p w14:paraId="0B781037" w14:textId="1858509F" w:rsidR="00E5194B" w:rsidRPr="00867184" w:rsidRDefault="00E5194B" w:rsidP="000310C4">
      <w:pPr>
        <w:spacing w:before="120"/>
        <w:ind w:firstLine="720"/>
        <w:jc w:val="both"/>
      </w:pPr>
      <w:r w:rsidRPr="00867184">
        <w:t xml:space="preserve">- Phối hợp rà soát, tham mưu phương án quản lý, sử dụng cơ sở vật chất, tài sản công, nhà văn hóa và các công trình công cộng sau </w:t>
      </w:r>
      <w:r w:rsidR="00B430B2" w:rsidRPr="00867184">
        <w:t>tổ chức lại</w:t>
      </w:r>
      <w:r w:rsidRPr="00867184">
        <w:t xml:space="preserve"> </w:t>
      </w:r>
      <w:r w:rsidR="00867184">
        <w:t>thôn, xóm</w:t>
      </w:r>
      <w:r w:rsidRPr="00867184">
        <w:t>, bảo đảm sử dụng hiệu quả, tránh lãng phí.</w:t>
      </w:r>
    </w:p>
    <w:p w14:paraId="1812C01C" w14:textId="77777777" w:rsidR="00E5194B" w:rsidRPr="00867184" w:rsidRDefault="00E5194B" w:rsidP="000310C4">
      <w:pPr>
        <w:spacing w:before="120"/>
        <w:ind w:firstLine="720"/>
        <w:jc w:val="both"/>
        <w:rPr>
          <w:b/>
        </w:rPr>
      </w:pPr>
      <w:r w:rsidRPr="00867184">
        <w:rPr>
          <w:b/>
        </w:rPr>
        <w:t>5.6. Ủy ban MTTQ Việt Nam xã và các tổ chức chính trị - xã hội</w:t>
      </w:r>
    </w:p>
    <w:p w14:paraId="2260B981" w14:textId="66EAECE1" w:rsidR="00E5194B" w:rsidRPr="0011469B" w:rsidRDefault="00E5194B" w:rsidP="000310C4">
      <w:pPr>
        <w:spacing w:before="120"/>
        <w:ind w:firstLine="720"/>
        <w:jc w:val="both"/>
      </w:pPr>
      <w:r w:rsidRPr="00867184">
        <w:t xml:space="preserve">- Phối hợp tuyên truyền, vận động đoàn viên, hội viên và Nhân dân đồng thuận thực hiện chủ trương sắp xếp, </w:t>
      </w:r>
      <w:r w:rsidR="00B430B2" w:rsidRPr="00867184">
        <w:t>tổ chức lại</w:t>
      </w:r>
      <w:r w:rsidRPr="00867184">
        <w:t xml:space="preserve"> </w:t>
      </w:r>
      <w:r w:rsidR="00867184">
        <w:t>thôn, xóm</w:t>
      </w:r>
      <w:r w:rsidRPr="00867184">
        <w:t>.</w:t>
      </w:r>
    </w:p>
    <w:p w14:paraId="088A295C" w14:textId="63CF8C2B" w:rsidR="008C1906" w:rsidRPr="0011469B" w:rsidRDefault="008C1906" w:rsidP="000310C4">
      <w:pPr>
        <w:spacing w:before="120"/>
        <w:ind w:firstLine="720"/>
        <w:jc w:val="both"/>
      </w:pPr>
      <w:r w:rsidRPr="0011469B">
        <w:t xml:space="preserve">- Phối hợp tổ chức tuyên truyền, </w:t>
      </w:r>
      <w:r w:rsidR="00BC396F" w:rsidRPr="0011469B">
        <w:t xml:space="preserve">tổ chức </w:t>
      </w:r>
      <w:r w:rsidRPr="0011469B">
        <w:t>lấy ý kiến Nhân dân, tổng hợp kết quả trình cấp có thẩm quyền xem xét, quyết định.</w:t>
      </w:r>
    </w:p>
    <w:p w14:paraId="73B960B4" w14:textId="77777777" w:rsidR="00E5194B" w:rsidRPr="00867184" w:rsidRDefault="00E5194B" w:rsidP="000310C4">
      <w:pPr>
        <w:spacing w:before="120"/>
        <w:ind w:firstLine="720"/>
        <w:jc w:val="both"/>
      </w:pPr>
      <w:r w:rsidRPr="00867184">
        <w:t>- Phối hợp nắm tình hình Nhân dân, kịp thời phản ánh các ý kiến, kiến nghị phát sinh trong quá trình triển khai thực hiện Đề án.</w:t>
      </w:r>
    </w:p>
    <w:p w14:paraId="29BFC73D" w14:textId="37FAF029" w:rsidR="00E5194B" w:rsidRPr="00867184" w:rsidRDefault="00E5194B" w:rsidP="000310C4">
      <w:pPr>
        <w:spacing w:before="120"/>
        <w:ind w:firstLine="720"/>
        <w:jc w:val="both"/>
        <w:rPr>
          <w:b/>
        </w:rPr>
      </w:pPr>
      <w:r w:rsidRPr="00867184">
        <w:rPr>
          <w:b/>
        </w:rPr>
        <w:t xml:space="preserve">5.7. Các </w:t>
      </w:r>
      <w:r w:rsidR="00867184">
        <w:rPr>
          <w:b/>
        </w:rPr>
        <w:t>thôn, xóm</w:t>
      </w:r>
      <w:r w:rsidRPr="00867184">
        <w:rPr>
          <w:b/>
        </w:rPr>
        <w:t xml:space="preserve"> trên địa bàn</w:t>
      </w:r>
    </w:p>
    <w:p w14:paraId="3D4B2DBA" w14:textId="337EAFBC" w:rsidR="00E5194B" w:rsidRPr="00867184" w:rsidRDefault="00E5194B" w:rsidP="000310C4">
      <w:pPr>
        <w:spacing w:before="120"/>
        <w:ind w:firstLine="720"/>
        <w:jc w:val="both"/>
      </w:pPr>
      <w:r w:rsidRPr="00867184">
        <w:t xml:space="preserve">- Phối hợp tổ chức tuyên truyền, triển khai lấy ý kiến cử tri đại diện hộ gia đình; rà soát hiện trạng cơ sở vật chất, hồ sơ, tài liệu và các điều kiện liên quan phục vụ việc sắp xếp, </w:t>
      </w:r>
      <w:r w:rsidR="00B430B2" w:rsidRPr="00867184">
        <w:t>tổ chức lại</w:t>
      </w:r>
      <w:r w:rsidRPr="00867184">
        <w:t>.</w:t>
      </w:r>
    </w:p>
    <w:p w14:paraId="082605C0" w14:textId="77777777" w:rsidR="00E5194B" w:rsidRPr="00867184" w:rsidRDefault="00E5194B" w:rsidP="000310C4">
      <w:pPr>
        <w:spacing w:before="120"/>
        <w:ind w:firstLine="720"/>
        <w:jc w:val="both"/>
      </w:pPr>
      <w:r w:rsidRPr="00867184">
        <w:t>- Tổ chức bàn giao hồ sơ, tài sản, cơ sở vật chất và các nội dung liên quan theo hướng dẫn của UBND xã sau khi có quyết định của cấp có thẩm quyền.</w:t>
      </w:r>
    </w:p>
    <w:p w14:paraId="4FF8E8DF" w14:textId="77777777" w:rsidR="0077460A" w:rsidRDefault="0077460A" w:rsidP="0077460A">
      <w:pPr>
        <w:keepNext/>
        <w:jc w:val="center"/>
        <w:outlineLvl w:val="0"/>
        <w:rPr>
          <w:b/>
          <w:bCs/>
          <w:kern w:val="32"/>
          <w:lang w:val="en-US"/>
        </w:rPr>
      </w:pPr>
    </w:p>
    <w:p w14:paraId="35B74DAC" w14:textId="3E18942A" w:rsidR="00E5194B" w:rsidRPr="00867184" w:rsidRDefault="00E5194B" w:rsidP="0077460A">
      <w:pPr>
        <w:keepNext/>
        <w:jc w:val="center"/>
        <w:outlineLvl w:val="0"/>
        <w:rPr>
          <w:b/>
          <w:bCs/>
          <w:kern w:val="32"/>
          <w:lang w:eastAsia="en-US"/>
        </w:rPr>
      </w:pPr>
      <w:r w:rsidRPr="00E5194B">
        <w:rPr>
          <w:b/>
          <w:bCs/>
          <w:kern w:val="32"/>
        </w:rPr>
        <w:t>PHẦN IV</w:t>
      </w:r>
    </w:p>
    <w:p w14:paraId="542B9ECB" w14:textId="77777777" w:rsidR="00E5194B" w:rsidRDefault="00E5194B" w:rsidP="0077460A">
      <w:pPr>
        <w:keepNext/>
        <w:jc w:val="center"/>
        <w:outlineLvl w:val="0"/>
        <w:rPr>
          <w:b/>
          <w:bCs/>
          <w:kern w:val="32"/>
          <w:lang w:val="en-US"/>
        </w:rPr>
      </w:pPr>
      <w:r w:rsidRPr="00E5194B">
        <w:rPr>
          <w:b/>
          <w:bCs/>
          <w:kern w:val="32"/>
        </w:rPr>
        <w:t>ĐỀ XUẤT, KIẾN NGHỊ</w:t>
      </w:r>
    </w:p>
    <w:p w14:paraId="002EC8D6" w14:textId="77777777" w:rsidR="0077460A" w:rsidRPr="0077460A" w:rsidRDefault="0077460A" w:rsidP="0077460A">
      <w:pPr>
        <w:keepNext/>
        <w:jc w:val="center"/>
        <w:outlineLvl w:val="0"/>
        <w:rPr>
          <w:b/>
          <w:bCs/>
          <w:kern w:val="32"/>
          <w:lang w:val="en-US"/>
        </w:rPr>
      </w:pPr>
    </w:p>
    <w:p w14:paraId="2877AD63" w14:textId="77777777" w:rsidR="00E5194B" w:rsidRPr="00867184" w:rsidRDefault="00E5194B" w:rsidP="000310C4">
      <w:pPr>
        <w:spacing w:before="120"/>
        <w:ind w:firstLine="709"/>
        <w:jc w:val="both"/>
        <w:outlineLvl w:val="1"/>
        <w:rPr>
          <w:b/>
          <w:bCs/>
          <w:lang w:eastAsia="en-US"/>
        </w:rPr>
      </w:pPr>
      <w:r w:rsidRPr="00867184">
        <w:rPr>
          <w:b/>
          <w:bCs/>
          <w:lang w:eastAsia="en-US"/>
        </w:rPr>
        <w:t>I. Đối với UBND tỉnh, Sở Nội vụ tỉnh Ninh Bình</w:t>
      </w:r>
    </w:p>
    <w:p w14:paraId="12436810" w14:textId="0AA06C79" w:rsidR="00E5194B" w:rsidRPr="00867184" w:rsidRDefault="00E5194B" w:rsidP="000310C4">
      <w:pPr>
        <w:spacing w:before="120"/>
        <w:ind w:firstLine="709"/>
        <w:jc w:val="both"/>
        <w:outlineLvl w:val="1"/>
        <w:rPr>
          <w:bCs/>
          <w:lang w:eastAsia="en-US"/>
        </w:rPr>
      </w:pPr>
      <w:r w:rsidRPr="00867184">
        <w:rPr>
          <w:bCs/>
          <w:lang w:eastAsia="en-US"/>
        </w:rPr>
        <w:lastRenderedPageBreak/>
        <w:t xml:space="preserve">- Quan tâm hướng dẫn cụ thể về trình tự, thủ tục, hồ sơ sắp xếp, </w:t>
      </w:r>
      <w:r w:rsidR="00B430B2" w:rsidRPr="00867184">
        <w:rPr>
          <w:bCs/>
          <w:lang w:eastAsia="en-US"/>
        </w:rPr>
        <w:t>tổ chức lại</w:t>
      </w:r>
      <w:r w:rsidRPr="00867184">
        <w:rPr>
          <w:bCs/>
          <w:lang w:eastAsia="en-US"/>
        </w:rPr>
        <w:t xml:space="preserve"> xóm; việc kiện toàn tổ chức và bố trí đội ngũ người hoạt động không chuyên trách ở </w:t>
      </w:r>
      <w:r w:rsidR="00867184">
        <w:rPr>
          <w:bCs/>
          <w:lang w:eastAsia="en-US"/>
        </w:rPr>
        <w:t>thôn, xóm</w:t>
      </w:r>
      <w:r w:rsidRPr="00867184">
        <w:rPr>
          <w:bCs/>
          <w:lang w:eastAsia="en-US"/>
        </w:rPr>
        <w:t xml:space="preserve"> sau </w:t>
      </w:r>
      <w:r w:rsidR="00B430B2" w:rsidRPr="00867184">
        <w:rPr>
          <w:bCs/>
          <w:lang w:eastAsia="en-US"/>
        </w:rPr>
        <w:t>tổ chức lại</w:t>
      </w:r>
      <w:r w:rsidRPr="00867184">
        <w:rPr>
          <w:bCs/>
          <w:lang w:eastAsia="en-US"/>
        </w:rPr>
        <w:t xml:space="preserve">. </w:t>
      </w:r>
    </w:p>
    <w:p w14:paraId="3EFBF106" w14:textId="633B3108" w:rsidR="00E5194B" w:rsidRPr="0077460A" w:rsidRDefault="00E5194B" w:rsidP="000310C4">
      <w:pPr>
        <w:spacing w:before="120"/>
        <w:ind w:firstLine="709"/>
        <w:jc w:val="both"/>
        <w:outlineLvl w:val="1"/>
        <w:rPr>
          <w:bCs/>
          <w:spacing w:val="-4"/>
          <w:lang w:eastAsia="en-US"/>
        </w:rPr>
      </w:pPr>
      <w:r w:rsidRPr="0077460A">
        <w:rPr>
          <w:bCs/>
          <w:spacing w:val="-4"/>
          <w:lang w:eastAsia="en-US"/>
        </w:rPr>
        <w:t xml:space="preserve">- Sớm ban hành hoặc hướng dẫn thống nhất về số lượng, chức danh, chế độ, chính sách đối với người hoạt động không chuyên trách, cán bộ hội, đoàn thể ở </w:t>
      </w:r>
      <w:r w:rsidR="00867184" w:rsidRPr="0077460A">
        <w:rPr>
          <w:bCs/>
          <w:spacing w:val="-4"/>
          <w:lang w:eastAsia="en-US"/>
        </w:rPr>
        <w:t>thôn, xóm</w:t>
      </w:r>
      <w:r w:rsidRPr="0077460A">
        <w:rPr>
          <w:bCs/>
          <w:spacing w:val="-4"/>
          <w:lang w:eastAsia="en-US"/>
        </w:rPr>
        <w:t xml:space="preserve"> sau </w:t>
      </w:r>
      <w:r w:rsidR="00B430B2" w:rsidRPr="0077460A">
        <w:rPr>
          <w:bCs/>
          <w:spacing w:val="-4"/>
          <w:lang w:eastAsia="en-US"/>
        </w:rPr>
        <w:t>tổ chức lại</w:t>
      </w:r>
      <w:r w:rsidRPr="0077460A">
        <w:rPr>
          <w:bCs/>
          <w:spacing w:val="-4"/>
          <w:lang w:eastAsia="en-US"/>
        </w:rPr>
        <w:t xml:space="preserve"> để địa phương thuận lợi trong quá trình triển khai thực hiện. </w:t>
      </w:r>
    </w:p>
    <w:p w14:paraId="625A4A65" w14:textId="49F9345E" w:rsidR="00E5194B" w:rsidRPr="00867184" w:rsidRDefault="00E5194B" w:rsidP="000310C4">
      <w:pPr>
        <w:spacing w:before="120"/>
        <w:ind w:firstLine="709"/>
        <w:jc w:val="both"/>
        <w:outlineLvl w:val="1"/>
        <w:rPr>
          <w:bCs/>
          <w:lang w:eastAsia="en-US"/>
        </w:rPr>
      </w:pPr>
      <w:r w:rsidRPr="00867184">
        <w:rPr>
          <w:bCs/>
          <w:lang w:eastAsia="en-US"/>
        </w:rPr>
        <w:t xml:space="preserve">- Quan tâm hỗ trợ kinh phí phục vụ công tác sắp xếp, </w:t>
      </w:r>
      <w:r w:rsidR="00B430B2" w:rsidRPr="00867184">
        <w:rPr>
          <w:bCs/>
          <w:lang w:eastAsia="en-US"/>
        </w:rPr>
        <w:t>tổ chức lại</w:t>
      </w:r>
      <w:r w:rsidRPr="00867184">
        <w:rPr>
          <w:bCs/>
          <w:lang w:eastAsia="en-US"/>
        </w:rPr>
        <w:t xml:space="preserve"> </w:t>
      </w:r>
      <w:r w:rsidR="00867184">
        <w:rPr>
          <w:bCs/>
          <w:lang w:eastAsia="en-US"/>
        </w:rPr>
        <w:t>thôn, xóm</w:t>
      </w:r>
      <w:r w:rsidRPr="00867184">
        <w:rPr>
          <w:bCs/>
          <w:lang w:eastAsia="en-US"/>
        </w:rPr>
        <w:t xml:space="preserve">; kinh phí giải quyết chế độ, chính sách đối với các trường hợp dôi dư và kinh phí đầu tư, nâng cấp cơ sở vật chất tại các </w:t>
      </w:r>
      <w:r w:rsidR="00867184">
        <w:rPr>
          <w:bCs/>
          <w:lang w:eastAsia="en-US"/>
        </w:rPr>
        <w:t>thôn, xóm</w:t>
      </w:r>
      <w:r w:rsidRPr="00867184">
        <w:rPr>
          <w:bCs/>
          <w:lang w:eastAsia="en-US"/>
        </w:rPr>
        <w:t xml:space="preserve"> mới sau </w:t>
      </w:r>
      <w:r w:rsidR="00B430B2" w:rsidRPr="00867184">
        <w:rPr>
          <w:bCs/>
          <w:lang w:eastAsia="en-US"/>
        </w:rPr>
        <w:t>tổ chức lại</w:t>
      </w:r>
      <w:r w:rsidRPr="00867184">
        <w:rPr>
          <w:bCs/>
          <w:lang w:eastAsia="en-US"/>
        </w:rPr>
        <w:t xml:space="preserve">. </w:t>
      </w:r>
    </w:p>
    <w:p w14:paraId="3CE4EF04" w14:textId="77777777" w:rsidR="00E5194B" w:rsidRPr="00867184" w:rsidRDefault="00E5194B" w:rsidP="000310C4">
      <w:pPr>
        <w:spacing w:before="120"/>
        <w:ind w:firstLine="709"/>
        <w:jc w:val="both"/>
        <w:outlineLvl w:val="1"/>
        <w:rPr>
          <w:b/>
          <w:bCs/>
          <w:lang w:eastAsia="en-US"/>
        </w:rPr>
      </w:pPr>
      <w:r w:rsidRPr="00867184">
        <w:rPr>
          <w:b/>
          <w:bCs/>
          <w:lang w:eastAsia="en-US"/>
        </w:rPr>
        <w:t>II. Đối với các sở, ngành liên quan</w:t>
      </w:r>
    </w:p>
    <w:p w14:paraId="35B23CA1" w14:textId="55F8319D" w:rsidR="00E5194B" w:rsidRPr="00867184" w:rsidRDefault="00E5194B" w:rsidP="000310C4">
      <w:pPr>
        <w:spacing w:before="120"/>
        <w:ind w:firstLine="709"/>
        <w:jc w:val="both"/>
        <w:outlineLvl w:val="1"/>
        <w:rPr>
          <w:bCs/>
          <w:spacing w:val="-4"/>
          <w:lang w:eastAsia="en-US"/>
        </w:rPr>
      </w:pPr>
      <w:r w:rsidRPr="00867184">
        <w:rPr>
          <w:bCs/>
          <w:spacing w:val="-4"/>
          <w:lang w:eastAsia="en-US"/>
        </w:rPr>
        <w:t xml:space="preserve">- Hướng dẫn việc cập nhật, điều chỉnh dữ liệu dân cư, địa chỉ hành chính, hồ sơ đất đai, </w:t>
      </w:r>
      <w:r w:rsidR="00E91D0D">
        <w:rPr>
          <w:bCs/>
          <w:spacing w:val="-4"/>
          <w:lang w:eastAsia="en-US"/>
        </w:rPr>
        <w:t>Thông</w:t>
      </w:r>
      <w:r w:rsidRPr="00867184">
        <w:rPr>
          <w:bCs/>
          <w:spacing w:val="-4"/>
          <w:lang w:eastAsia="en-US"/>
        </w:rPr>
        <w:t xml:space="preserve"> tin cư trú và các dữ liệu chuyên ngành có liên quan sau </w:t>
      </w:r>
      <w:r w:rsidR="00B430B2" w:rsidRPr="00867184">
        <w:rPr>
          <w:bCs/>
          <w:spacing w:val="-4"/>
          <w:lang w:eastAsia="en-US"/>
        </w:rPr>
        <w:t>tổ chức lại</w:t>
      </w:r>
      <w:r w:rsidRPr="00867184">
        <w:rPr>
          <w:bCs/>
          <w:spacing w:val="-4"/>
          <w:lang w:eastAsia="en-US"/>
        </w:rPr>
        <w:t xml:space="preserve">. </w:t>
      </w:r>
    </w:p>
    <w:p w14:paraId="11CCAD9B" w14:textId="13B5E12E" w:rsidR="00E5194B" w:rsidRPr="00867184" w:rsidRDefault="00E5194B" w:rsidP="000310C4">
      <w:pPr>
        <w:spacing w:before="120"/>
        <w:ind w:firstLine="709"/>
        <w:jc w:val="both"/>
        <w:outlineLvl w:val="1"/>
        <w:rPr>
          <w:bCs/>
          <w:lang w:eastAsia="en-US"/>
        </w:rPr>
      </w:pPr>
      <w:r w:rsidRPr="00867184">
        <w:rPr>
          <w:bCs/>
          <w:lang w:eastAsia="en-US"/>
        </w:rPr>
        <w:t xml:space="preserve">- Hướng dẫn việc quản lý, sử dụng nhà văn hóa, hệ thống truyền thanh và các công trình công cộng sau </w:t>
      </w:r>
      <w:r w:rsidR="00B430B2" w:rsidRPr="00867184">
        <w:rPr>
          <w:bCs/>
          <w:lang w:eastAsia="en-US"/>
        </w:rPr>
        <w:t>tổ chức lại</w:t>
      </w:r>
      <w:r w:rsidRPr="00867184">
        <w:rPr>
          <w:bCs/>
          <w:lang w:eastAsia="en-US"/>
        </w:rPr>
        <w:t xml:space="preserve"> bảo đảm hiệu quả, tránh lãng phí. </w:t>
      </w:r>
    </w:p>
    <w:p w14:paraId="742CC0DD" w14:textId="1114BC01" w:rsidR="00E5194B" w:rsidRPr="00867184" w:rsidRDefault="00E5194B" w:rsidP="000310C4">
      <w:pPr>
        <w:spacing w:before="120"/>
        <w:ind w:firstLine="709"/>
        <w:jc w:val="both"/>
        <w:outlineLvl w:val="1"/>
        <w:rPr>
          <w:b/>
          <w:bCs/>
          <w:lang w:eastAsia="en-US"/>
        </w:rPr>
      </w:pPr>
      <w:r w:rsidRPr="00867184">
        <w:rPr>
          <w:b/>
          <w:bCs/>
          <w:lang w:eastAsia="en-US"/>
        </w:rPr>
        <w:t xml:space="preserve">III. Đối với cấp ủy, chính quyền xã </w:t>
      </w:r>
      <w:r w:rsidR="00867184" w:rsidRPr="00867184">
        <w:rPr>
          <w:b/>
          <w:bCs/>
          <w:lang w:eastAsia="en-US"/>
        </w:rPr>
        <w:t>Xuân Hồng</w:t>
      </w:r>
    </w:p>
    <w:p w14:paraId="73EFC8E8" w14:textId="77777777" w:rsidR="00E5194B" w:rsidRPr="00867184" w:rsidRDefault="00E5194B" w:rsidP="000310C4">
      <w:pPr>
        <w:spacing w:before="120"/>
        <w:ind w:firstLine="709"/>
        <w:jc w:val="both"/>
        <w:outlineLvl w:val="1"/>
        <w:rPr>
          <w:bCs/>
          <w:lang w:eastAsia="en-US"/>
        </w:rPr>
      </w:pPr>
      <w:r w:rsidRPr="00867184">
        <w:rPr>
          <w:bCs/>
          <w:lang w:eastAsia="en-US"/>
        </w:rPr>
        <w:t xml:space="preserve">- Tiếp tục tăng cường công tác tuyên truyền, vận động tạo sự đồng thuận trong Nhân dân; phát huy tinh thần đoàn kết, thống nhất trong quá trình triển khai thực hiện Đề án. </w:t>
      </w:r>
    </w:p>
    <w:p w14:paraId="50FB5867" w14:textId="14C4B4ED" w:rsidR="00E5194B" w:rsidRPr="00867184" w:rsidRDefault="00E5194B" w:rsidP="000310C4">
      <w:pPr>
        <w:spacing w:before="120"/>
        <w:ind w:firstLine="709"/>
        <w:jc w:val="both"/>
        <w:outlineLvl w:val="1"/>
        <w:rPr>
          <w:bCs/>
          <w:lang w:eastAsia="en-US"/>
        </w:rPr>
      </w:pPr>
      <w:r w:rsidRPr="00867184">
        <w:rPr>
          <w:bCs/>
          <w:lang w:eastAsia="en-US"/>
        </w:rPr>
        <w:t xml:space="preserve">- Chỉ đạo các cơ quan, đơn vị, các </w:t>
      </w:r>
      <w:r w:rsidR="00867184">
        <w:rPr>
          <w:bCs/>
          <w:lang w:eastAsia="en-US"/>
        </w:rPr>
        <w:t>thôn, xóm</w:t>
      </w:r>
      <w:r w:rsidRPr="00867184">
        <w:rPr>
          <w:bCs/>
          <w:lang w:eastAsia="en-US"/>
        </w:rPr>
        <w:t xml:space="preserve"> thuộc diện sắp xếp chủ động phối hợp, tổ chức thực hiện nghiêm túc các nội dung của Đề án sau khi được cấp có thẩm quyền phê duyệt.</w:t>
      </w:r>
    </w:p>
    <w:p w14:paraId="557B4574" w14:textId="7A7901CA" w:rsidR="00E5194B" w:rsidRPr="00867184" w:rsidRDefault="00E5194B" w:rsidP="000310C4">
      <w:pPr>
        <w:spacing w:before="120"/>
        <w:ind w:firstLine="709"/>
        <w:jc w:val="both"/>
      </w:pPr>
      <w:r w:rsidRPr="00867184">
        <w:t xml:space="preserve">Trên đây là Đề án sắp xếp, </w:t>
      </w:r>
      <w:r w:rsidR="00B430B2" w:rsidRPr="00867184">
        <w:t>tổ chức lại</w:t>
      </w:r>
      <w:r w:rsidRPr="00867184">
        <w:t xml:space="preserve"> </w:t>
      </w:r>
      <w:r w:rsidR="00867184">
        <w:t>thôn, xóm</w:t>
      </w:r>
      <w:r w:rsidR="009A4DC0" w:rsidRPr="00867184">
        <w:t xml:space="preserve"> </w:t>
      </w:r>
      <w:r w:rsidRPr="00867184">
        <w:t xml:space="preserve">trên địa bàn xã </w:t>
      </w:r>
      <w:r w:rsidR="00867184" w:rsidRPr="00867184">
        <w:t>Xuân Hồng</w:t>
      </w:r>
      <w:r w:rsidRPr="00867184">
        <w:t>. UBND xã đề nghị các cơ quan, đơn vị có liên quan căn cứ chức năng, nhiệm vụ được giao chủ động phối hợp tổ chức triển khai thực hiện; bảo đảm thống nhất, đồng bộ, đúng tiến độ và đúng quy định.</w:t>
      </w:r>
    </w:p>
    <w:p w14:paraId="75244B67" w14:textId="77777777" w:rsidR="00E5194B" w:rsidRPr="00867184" w:rsidRDefault="00E5194B" w:rsidP="000310C4">
      <w:pPr>
        <w:spacing w:before="120"/>
        <w:ind w:firstLine="709"/>
        <w:jc w:val="both"/>
      </w:pPr>
      <w:r w:rsidRPr="00867184">
        <w:t>Trong quá trình thực hiện, trường hợp phát sinh khó khăn, vướng mắc vượt thẩm quyền, các cơ quan, đơn vị kịp thời báo cáo UBND xã qua Phòng Văn hóa - Xã hội để tổng hợp, tham mưu xem xét, chỉ đạo giải quyết hoặc báo cáo cấp có thẩm quyền theo quy định./.</w:t>
      </w:r>
    </w:p>
    <w:tbl>
      <w:tblPr>
        <w:tblW w:w="9850" w:type="dxa"/>
        <w:tblLook w:val="01E0" w:firstRow="1" w:lastRow="1" w:firstColumn="1" w:lastColumn="1" w:noHBand="0" w:noVBand="0"/>
      </w:tblPr>
      <w:tblGrid>
        <w:gridCol w:w="4958"/>
        <w:gridCol w:w="4892"/>
      </w:tblGrid>
      <w:tr w:rsidR="00E5194B" w:rsidRPr="00E5194B" w14:paraId="0C798D77" w14:textId="77777777" w:rsidTr="00C461CE">
        <w:trPr>
          <w:trHeight w:val="1386"/>
        </w:trPr>
        <w:tc>
          <w:tcPr>
            <w:tcW w:w="4786" w:type="dxa"/>
          </w:tcPr>
          <w:p w14:paraId="0C6DAD93" w14:textId="77777777" w:rsidR="00E5194B" w:rsidRPr="00E5194B" w:rsidRDefault="00E5194B" w:rsidP="00E5194B">
            <w:pPr>
              <w:tabs>
                <w:tab w:val="left" w:pos="1390"/>
              </w:tabs>
              <w:rPr>
                <w:b/>
                <w:i/>
                <w:sz w:val="24"/>
              </w:rPr>
            </w:pPr>
            <w:r w:rsidRPr="00E5194B">
              <w:rPr>
                <w:b/>
                <w:i/>
                <w:sz w:val="24"/>
              </w:rPr>
              <w:t xml:space="preserve">Nơi nhận: </w:t>
            </w:r>
          </w:p>
          <w:p w14:paraId="66A89D51" w14:textId="77777777" w:rsidR="00E5194B" w:rsidRPr="00867184" w:rsidRDefault="00E5194B" w:rsidP="00E5194B">
            <w:pPr>
              <w:tabs>
                <w:tab w:val="left" w:pos="1390"/>
              </w:tabs>
              <w:rPr>
                <w:sz w:val="22"/>
                <w:szCs w:val="22"/>
              </w:rPr>
            </w:pPr>
            <w:r w:rsidRPr="00E5194B">
              <w:rPr>
                <w:sz w:val="22"/>
                <w:szCs w:val="22"/>
              </w:rPr>
              <w:t xml:space="preserve">- </w:t>
            </w:r>
            <w:r w:rsidRPr="00867184">
              <w:rPr>
                <w:sz w:val="22"/>
                <w:szCs w:val="22"/>
              </w:rPr>
              <w:t>UBND tỉnh, Sở Nội vụ;</w:t>
            </w:r>
          </w:p>
          <w:p w14:paraId="6DA8201D" w14:textId="3C755D86" w:rsidR="00E5194B" w:rsidRPr="00867184" w:rsidRDefault="00E5194B" w:rsidP="00E5194B">
            <w:pPr>
              <w:tabs>
                <w:tab w:val="left" w:pos="1390"/>
              </w:tabs>
              <w:rPr>
                <w:sz w:val="22"/>
                <w:szCs w:val="22"/>
              </w:rPr>
            </w:pPr>
            <w:r w:rsidRPr="00867184">
              <w:rPr>
                <w:sz w:val="22"/>
                <w:szCs w:val="22"/>
              </w:rPr>
              <w:t>- TT</w:t>
            </w:r>
            <w:r w:rsidR="00874A97" w:rsidRPr="00874A97">
              <w:rPr>
                <w:sz w:val="22"/>
                <w:szCs w:val="22"/>
              </w:rPr>
              <w:t xml:space="preserve"> Đảng ủy –</w:t>
            </w:r>
            <w:r w:rsidRPr="00867184">
              <w:rPr>
                <w:sz w:val="22"/>
                <w:szCs w:val="22"/>
              </w:rPr>
              <w:t xml:space="preserve"> HĐND</w:t>
            </w:r>
            <w:r w:rsidR="00874A97" w:rsidRPr="00874A97">
              <w:rPr>
                <w:sz w:val="22"/>
                <w:szCs w:val="22"/>
              </w:rPr>
              <w:t xml:space="preserve"> xã</w:t>
            </w:r>
            <w:r w:rsidRPr="00867184">
              <w:rPr>
                <w:sz w:val="22"/>
                <w:szCs w:val="22"/>
              </w:rPr>
              <w:t>;</w:t>
            </w:r>
          </w:p>
          <w:p w14:paraId="65E4E3C1" w14:textId="77777777" w:rsidR="00E5194B" w:rsidRPr="00867184" w:rsidRDefault="00E5194B" w:rsidP="00E5194B">
            <w:pPr>
              <w:tabs>
                <w:tab w:val="left" w:pos="1390"/>
              </w:tabs>
              <w:rPr>
                <w:sz w:val="22"/>
                <w:szCs w:val="22"/>
              </w:rPr>
            </w:pPr>
            <w:r w:rsidRPr="00867184">
              <w:rPr>
                <w:sz w:val="22"/>
                <w:szCs w:val="22"/>
              </w:rPr>
              <w:t>- Lãnh đạo UBND xã;</w:t>
            </w:r>
          </w:p>
          <w:p w14:paraId="1902609F" w14:textId="77777777" w:rsidR="00E5194B" w:rsidRPr="00867184" w:rsidRDefault="00E5194B" w:rsidP="00E5194B">
            <w:pPr>
              <w:tabs>
                <w:tab w:val="left" w:pos="1390"/>
              </w:tabs>
              <w:rPr>
                <w:sz w:val="22"/>
                <w:szCs w:val="22"/>
              </w:rPr>
            </w:pPr>
            <w:r w:rsidRPr="00867184">
              <w:rPr>
                <w:sz w:val="22"/>
                <w:szCs w:val="22"/>
              </w:rPr>
              <w:t>- Các cơ quan đơn vị;</w:t>
            </w:r>
          </w:p>
          <w:p w14:paraId="0B4170C2" w14:textId="24F1D991" w:rsidR="00E5194B" w:rsidRPr="00867184" w:rsidRDefault="00E5194B" w:rsidP="00E5194B">
            <w:pPr>
              <w:tabs>
                <w:tab w:val="left" w:pos="1390"/>
              </w:tabs>
              <w:rPr>
                <w:sz w:val="22"/>
                <w:szCs w:val="22"/>
              </w:rPr>
            </w:pPr>
            <w:r w:rsidRPr="00867184">
              <w:rPr>
                <w:sz w:val="22"/>
                <w:szCs w:val="22"/>
              </w:rPr>
              <w:t xml:space="preserve">- Các </w:t>
            </w:r>
            <w:r w:rsidR="00867184">
              <w:rPr>
                <w:sz w:val="22"/>
                <w:szCs w:val="22"/>
              </w:rPr>
              <w:t>thôn, xóm</w:t>
            </w:r>
            <w:r w:rsidRPr="00867184">
              <w:rPr>
                <w:sz w:val="22"/>
                <w:szCs w:val="22"/>
              </w:rPr>
              <w:t xml:space="preserve"> trên địa bàn;</w:t>
            </w:r>
          </w:p>
          <w:p w14:paraId="688F7068" w14:textId="77777777" w:rsidR="00E5194B" w:rsidRPr="00867184" w:rsidRDefault="00E5194B" w:rsidP="00E5194B">
            <w:pPr>
              <w:tabs>
                <w:tab w:val="left" w:pos="1390"/>
              </w:tabs>
              <w:rPr>
                <w:sz w:val="22"/>
                <w:szCs w:val="22"/>
              </w:rPr>
            </w:pPr>
            <w:r w:rsidRPr="00867184">
              <w:rPr>
                <w:sz w:val="22"/>
                <w:szCs w:val="22"/>
              </w:rPr>
              <w:t>- Cổng TTĐT;</w:t>
            </w:r>
          </w:p>
          <w:p w14:paraId="61D82CE1" w14:textId="77777777" w:rsidR="00E5194B" w:rsidRPr="00867184" w:rsidRDefault="00E5194B" w:rsidP="00E5194B">
            <w:pPr>
              <w:tabs>
                <w:tab w:val="left" w:pos="1390"/>
              </w:tabs>
            </w:pPr>
            <w:r w:rsidRPr="00E5194B">
              <w:rPr>
                <w:sz w:val="22"/>
                <w:szCs w:val="22"/>
              </w:rPr>
              <w:t>- Lưu: V</w:t>
            </w:r>
            <w:r w:rsidRPr="00867184">
              <w:rPr>
                <w:sz w:val="22"/>
                <w:szCs w:val="22"/>
              </w:rPr>
              <w:t>T</w:t>
            </w:r>
            <w:r w:rsidRPr="00E5194B">
              <w:rPr>
                <w:sz w:val="22"/>
                <w:szCs w:val="22"/>
              </w:rPr>
              <w:t xml:space="preserve">, </w:t>
            </w:r>
            <w:r w:rsidRPr="00867184">
              <w:rPr>
                <w:sz w:val="22"/>
                <w:szCs w:val="22"/>
              </w:rPr>
              <w:t>VHXH.</w:t>
            </w:r>
          </w:p>
        </w:tc>
        <w:tc>
          <w:tcPr>
            <w:tcW w:w="4722" w:type="dxa"/>
          </w:tcPr>
          <w:p w14:paraId="3D3EB18B" w14:textId="77777777" w:rsidR="00E5194B" w:rsidRPr="00E5194B" w:rsidRDefault="00E5194B" w:rsidP="00E5194B">
            <w:pPr>
              <w:tabs>
                <w:tab w:val="left" w:pos="1390"/>
              </w:tabs>
              <w:jc w:val="center"/>
              <w:rPr>
                <w:b/>
                <w:sz w:val="26"/>
              </w:rPr>
            </w:pPr>
            <w:r w:rsidRPr="00E5194B">
              <w:rPr>
                <w:b/>
                <w:sz w:val="26"/>
              </w:rPr>
              <w:t>TM. ỦY BAN NHÂN DÂN</w:t>
            </w:r>
          </w:p>
          <w:p w14:paraId="292DFA5D" w14:textId="77777777" w:rsidR="00E5194B" w:rsidRPr="00867184" w:rsidRDefault="00E5194B" w:rsidP="00E5194B">
            <w:pPr>
              <w:tabs>
                <w:tab w:val="left" w:pos="1390"/>
              </w:tabs>
              <w:jc w:val="center"/>
              <w:rPr>
                <w:b/>
                <w:sz w:val="26"/>
              </w:rPr>
            </w:pPr>
            <w:r w:rsidRPr="00867184">
              <w:rPr>
                <w:b/>
                <w:sz w:val="26"/>
              </w:rPr>
              <w:t>CHỦ TỊCH</w:t>
            </w:r>
          </w:p>
          <w:p w14:paraId="63EA8598" w14:textId="77777777" w:rsidR="00E5194B" w:rsidRPr="00867184" w:rsidRDefault="00E5194B" w:rsidP="00E5194B">
            <w:pPr>
              <w:tabs>
                <w:tab w:val="left" w:pos="1390"/>
              </w:tabs>
              <w:jc w:val="center"/>
              <w:rPr>
                <w:b/>
                <w:sz w:val="26"/>
              </w:rPr>
            </w:pPr>
          </w:p>
          <w:p w14:paraId="371400D2" w14:textId="77777777" w:rsidR="00E5194B" w:rsidRPr="00867184" w:rsidRDefault="00E5194B" w:rsidP="00E5194B">
            <w:pPr>
              <w:tabs>
                <w:tab w:val="left" w:pos="1390"/>
              </w:tabs>
              <w:jc w:val="center"/>
              <w:rPr>
                <w:b/>
                <w:sz w:val="26"/>
              </w:rPr>
            </w:pPr>
          </w:p>
          <w:p w14:paraId="157041A6" w14:textId="77777777" w:rsidR="00E5194B" w:rsidRPr="00867184" w:rsidRDefault="00E5194B" w:rsidP="00E5194B">
            <w:pPr>
              <w:tabs>
                <w:tab w:val="left" w:pos="1390"/>
              </w:tabs>
              <w:jc w:val="center"/>
              <w:rPr>
                <w:b/>
                <w:sz w:val="26"/>
              </w:rPr>
            </w:pPr>
          </w:p>
          <w:p w14:paraId="0E932A1D" w14:textId="77777777" w:rsidR="00E5194B" w:rsidRPr="00867184" w:rsidRDefault="00E5194B" w:rsidP="00E5194B">
            <w:pPr>
              <w:tabs>
                <w:tab w:val="left" w:pos="1390"/>
              </w:tabs>
              <w:jc w:val="center"/>
              <w:rPr>
                <w:b/>
                <w:sz w:val="26"/>
              </w:rPr>
            </w:pPr>
          </w:p>
          <w:p w14:paraId="3EC365D7" w14:textId="3D5D45AD" w:rsidR="00E5194B" w:rsidRPr="009A4DC0" w:rsidRDefault="00893BC9" w:rsidP="00E5194B">
            <w:pPr>
              <w:tabs>
                <w:tab w:val="left" w:pos="1390"/>
              </w:tabs>
              <w:jc w:val="center"/>
              <w:rPr>
                <w:b/>
                <w:lang w:val="en-US"/>
              </w:rPr>
            </w:pPr>
            <w:r>
              <w:rPr>
                <w:b/>
                <w:lang w:val="en-US"/>
              </w:rPr>
              <w:t>Tr</w:t>
            </w:r>
            <w:r w:rsidRPr="00893BC9">
              <w:rPr>
                <w:b/>
                <w:lang w:val="en-US"/>
              </w:rPr>
              <w:t>ần</w:t>
            </w:r>
            <w:r>
              <w:rPr>
                <w:b/>
                <w:lang w:val="en-US"/>
              </w:rPr>
              <w:t xml:space="preserve"> T</w:t>
            </w:r>
            <w:r w:rsidRPr="00893BC9">
              <w:rPr>
                <w:b/>
                <w:lang w:val="en-US"/>
              </w:rPr>
              <w:t>ùng</w:t>
            </w:r>
          </w:p>
          <w:p w14:paraId="6926B1A2" w14:textId="77777777" w:rsidR="00E5194B" w:rsidRPr="00E5194B" w:rsidRDefault="00E5194B" w:rsidP="00E5194B">
            <w:pPr>
              <w:tabs>
                <w:tab w:val="left" w:pos="1390"/>
              </w:tabs>
              <w:rPr>
                <w:b/>
              </w:rPr>
            </w:pPr>
          </w:p>
        </w:tc>
      </w:tr>
    </w:tbl>
    <w:p w14:paraId="06691548" w14:textId="4E8A0FE6" w:rsidR="00AB6868" w:rsidRDefault="00AB6868" w:rsidP="00AB6868">
      <w:pPr>
        <w:spacing w:before="120" w:line="340" w:lineRule="exact"/>
        <w:ind w:firstLine="709"/>
        <w:jc w:val="both"/>
        <w:rPr>
          <w:lang w:val="en-US" w:eastAsia="en-US"/>
        </w:rPr>
      </w:pPr>
    </w:p>
    <w:sectPr w:rsidR="00AB6868" w:rsidSect="00D63E5F">
      <w:headerReference w:type="default" r:id="rId8"/>
      <w:footerReference w:type="default" r:id="rId9"/>
      <w:pgSz w:w="11907" w:h="16840" w:code="9"/>
      <w:pgMar w:top="1134" w:right="851" w:bottom="1134" w:left="1701" w:header="72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7A2D7" w14:textId="77777777" w:rsidR="0031702B" w:rsidRDefault="0031702B" w:rsidP="00590996">
      <w:r>
        <w:separator/>
      </w:r>
    </w:p>
  </w:endnote>
  <w:endnote w:type="continuationSeparator" w:id="0">
    <w:p w14:paraId="0FD1565C" w14:textId="77777777" w:rsidR="0031702B" w:rsidRDefault="0031702B" w:rsidP="0059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CA0B" w14:textId="5A5ABD6D" w:rsidR="00D20327" w:rsidRDefault="00D20327">
    <w:pPr>
      <w:pStyle w:val="Footer"/>
      <w:jc w:val="center"/>
    </w:pPr>
  </w:p>
  <w:p w14:paraId="1481FF1F" w14:textId="77777777" w:rsidR="00D20327" w:rsidRDefault="00D20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1EB67" w14:textId="77777777" w:rsidR="0031702B" w:rsidRDefault="0031702B" w:rsidP="00590996">
      <w:r>
        <w:separator/>
      </w:r>
    </w:p>
  </w:footnote>
  <w:footnote w:type="continuationSeparator" w:id="0">
    <w:p w14:paraId="1E180C95" w14:textId="77777777" w:rsidR="0031702B" w:rsidRDefault="0031702B" w:rsidP="00590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241929"/>
      <w:docPartObj>
        <w:docPartGallery w:val="Page Numbers (Top of Page)"/>
        <w:docPartUnique/>
      </w:docPartObj>
    </w:sdtPr>
    <w:sdtEndPr>
      <w:rPr>
        <w:noProof/>
      </w:rPr>
    </w:sdtEndPr>
    <w:sdtContent>
      <w:p w14:paraId="47F72017" w14:textId="21173BDB" w:rsidR="0077460A" w:rsidRDefault="0077460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F6CC264" w14:textId="77777777" w:rsidR="0077460A" w:rsidRDefault="007746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AF2"/>
    <w:multiLevelType w:val="hybridMultilevel"/>
    <w:tmpl w:val="073AB100"/>
    <w:lvl w:ilvl="0" w:tplc="883E4E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4B642C0"/>
    <w:multiLevelType w:val="hybridMultilevel"/>
    <w:tmpl w:val="FD70658C"/>
    <w:lvl w:ilvl="0" w:tplc="C734895C">
      <w:start w:val="1"/>
      <w:numFmt w:val="decimal"/>
      <w:lvlText w:val="%1."/>
      <w:lvlJc w:val="left"/>
      <w:pPr>
        <w:ind w:left="108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2" w15:restartNumberingAfterBreak="0">
    <w:nsid w:val="2E3E43AF"/>
    <w:multiLevelType w:val="hybridMultilevel"/>
    <w:tmpl w:val="8A64C5D8"/>
    <w:lvl w:ilvl="0" w:tplc="F79CB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2C0A26"/>
    <w:multiLevelType w:val="hybridMultilevel"/>
    <w:tmpl w:val="C9DEE566"/>
    <w:lvl w:ilvl="0" w:tplc="F5927C3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0403F9"/>
    <w:multiLevelType w:val="hybridMultilevel"/>
    <w:tmpl w:val="2AC8B2D8"/>
    <w:lvl w:ilvl="0" w:tplc="CB261BB4">
      <w:start w:val="1"/>
      <w:numFmt w:val="bullet"/>
      <w:lvlText w:val="-"/>
      <w:lvlJc w:val="left"/>
      <w:pPr>
        <w:ind w:left="1110" w:hanging="360"/>
      </w:pPr>
      <w:rPr>
        <w:rFonts w:ascii="Times New Roman" w:eastAsia="Times New Roman"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5" w15:restartNumberingAfterBreak="0">
    <w:nsid w:val="6B3105A2"/>
    <w:multiLevelType w:val="multilevel"/>
    <w:tmpl w:val="AA46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AF30E1"/>
    <w:multiLevelType w:val="hybridMultilevel"/>
    <w:tmpl w:val="D302A760"/>
    <w:lvl w:ilvl="0" w:tplc="37366A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3792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2163050">
    <w:abstractNumId w:val="4"/>
  </w:num>
  <w:num w:numId="3" w16cid:durableId="979575685">
    <w:abstractNumId w:val="2"/>
  </w:num>
  <w:num w:numId="4" w16cid:durableId="116338725">
    <w:abstractNumId w:val="6"/>
  </w:num>
  <w:num w:numId="5" w16cid:durableId="1645232260">
    <w:abstractNumId w:val="0"/>
  </w:num>
  <w:num w:numId="6" w16cid:durableId="640309088">
    <w:abstractNumId w:val="3"/>
  </w:num>
  <w:num w:numId="7" w16cid:durableId="1412581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41"/>
    <w:rsid w:val="00000A1A"/>
    <w:rsid w:val="00000C14"/>
    <w:rsid w:val="0000127B"/>
    <w:rsid w:val="00001756"/>
    <w:rsid w:val="00001857"/>
    <w:rsid w:val="00001D4B"/>
    <w:rsid w:val="00003AE4"/>
    <w:rsid w:val="00003BDE"/>
    <w:rsid w:val="0000437D"/>
    <w:rsid w:val="00004459"/>
    <w:rsid w:val="00004B15"/>
    <w:rsid w:val="00005933"/>
    <w:rsid w:val="0000612A"/>
    <w:rsid w:val="00012E0A"/>
    <w:rsid w:val="00013FC0"/>
    <w:rsid w:val="0001581A"/>
    <w:rsid w:val="00015D42"/>
    <w:rsid w:val="00015ECB"/>
    <w:rsid w:val="000161C3"/>
    <w:rsid w:val="00016348"/>
    <w:rsid w:val="00021729"/>
    <w:rsid w:val="000236DB"/>
    <w:rsid w:val="00024F48"/>
    <w:rsid w:val="0003056C"/>
    <w:rsid w:val="000310C4"/>
    <w:rsid w:val="000426C6"/>
    <w:rsid w:val="00044195"/>
    <w:rsid w:val="00044766"/>
    <w:rsid w:val="00046C0E"/>
    <w:rsid w:val="00054980"/>
    <w:rsid w:val="00054A15"/>
    <w:rsid w:val="00055A1C"/>
    <w:rsid w:val="000563EA"/>
    <w:rsid w:val="00057B64"/>
    <w:rsid w:val="000621B9"/>
    <w:rsid w:val="000622D9"/>
    <w:rsid w:val="000629E1"/>
    <w:rsid w:val="00065D96"/>
    <w:rsid w:val="00065F91"/>
    <w:rsid w:val="00066246"/>
    <w:rsid w:val="000713D1"/>
    <w:rsid w:val="00071755"/>
    <w:rsid w:val="000724F2"/>
    <w:rsid w:val="000764B5"/>
    <w:rsid w:val="000768FE"/>
    <w:rsid w:val="00076BED"/>
    <w:rsid w:val="0007741D"/>
    <w:rsid w:val="00081EF1"/>
    <w:rsid w:val="00082352"/>
    <w:rsid w:val="000824E0"/>
    <w:rsid w:val="00084746"/>
    <w:rsid w:val="00084E0D"/>
    <w:rsid w:val="00086132"/>
    <w:rsid w:val="0008652F"/>
    <w:rsid w:val="00093AEB"/>
    <w:rsid w:val="00094608"/>
    <w:rsid w:val="000955A9"/>
    <w:rsid w:val="00096103"/>
    <w:rsid w:val="000A1972"/>
    <w:rsid w:val="000A2272"/>
    <w:rsid w:val="000A2BD5"/>
    <w:rsid w:val="000A421D"/>
    <w:rsid w:val="000A4403"/>
    <w:rsid w:val="000A5917"/>
    <w:rsid w:val="000B00CF"/>
    <w:rsid w:val="000B07DB"/>
    <w:rsid w:val="000B2C19"/>
    <w:rsid w:val="000C3A86"/>
    <w:rsid w:val="000C5B00"/>
    <w:rsid w:val="000C5F34"/>
    <w:rsid w:val="000C7C56"/>
    <w:rsid w:val="000D183A"/>
    <w:rsid w:val="000D21D7"/>
    <w:rsid w:val="000D42F6"/>
    <w:rsid w:val="000D4B39"/>
    <w:rsid w:val="000D68AD"/>
    <w:rsid w:val="000D7360"/>
    <w:rsid w:val="000D790D"/>
    <w:rsid w:val="000D7A5E"/>
    <w:rsid w:val="000E00B4"/>
    <w:rsid w:val="000E016A"/>
    <w:rsid w:val="000E0457"/>
    <w:rsid w:val="000E4F28"/>
    <w:rsid w:val="000E63D6"/>
    <w:rsid w:val="000E7FE2"/>
    <w:rsid w:val="000F1C8D"/>
    <w:rsid w:val="000F57F3"/>
    <w:rsid w:val="000F5D0A"/>
    <w:rsid w:val="000F68E0"/>
    <w:rsid w:val="000F6BDD"/>
    <w:rsid w:val="000F7247"/>
    <w:rsid w:val="00100CD1"/>
    <w:rsid w:val="00101646"/>
    <w:rsid w:val="00101790"/>
    <w:rsid w:val="001056D7"/>
    <w:rsid w:val="00107E04"/>
    <w:rsid w:val="00114125"/>
    <w:rsid w:val="0011469B"/>
    <w:rsid w:val="00115FCB"/>
    <w:rsid w:val="001171E1"/>
    <w:rsid w:val="00117229"/>
    <w:rsid w:val="001207B2"/>
    <w:rsid w:val="00122DCA"/>
    <w:rsid w:val="0012385D"/>
    <w:rsid w:val="001240A0"/>
    <w:rsid w:val="0012661E"/>
    <w:rsid w:val="00133476"/>
    <w:rsid w:val="00137776"/>
    <w:rsid w:val="001377EB"/>
    <w:rsid w:val="00141477"/>
    <w:rsid w:val="001422CC"/>
    <w:rsid w:val="0014288C"/>
    <w:rsid w:val="0014445D"/>
    <w:rsid w:val="001449BC"/>
    <w:rsid w:val="00145362"/>
    <w:rsid w:val="00146269"/>
    <w:rsid w:val="001516FA"/>
    <w:rsid w:val="00152932"/>
    <w:rsid w:val="00152A09"/>
    <w:rsid w:val="001566FD"/>
    <w:rsid w:val="0016322B"/>
    <w:rsid w:val="001649AD"/>
    <w:rsid w:val="00165B5A"/>
    <w:rsid w:val="00166F34"/>
    <w:rsid w:val="0017073B"/>
    <w:rsid w:val="001711E1"/>
    <w:rsid w:val="001719B2"/>
    <w:rsid w:val="00171C52"/>
    <w:rsid w:val="00174411"/>
    <w:rsid w:val="00175C23"/>
    <w:rsid w:val="00175D6B"/>
    <w:rsid w:val="00175FA5"/>
    <w:rsid w:val="00177F8B"/>
    <w:rsid w:val="001812C7"/>
    <w:rsid w:val="00181C2C"/>
    <w:rsid w:val="00181EB8"/>
    <w:rsid w:val="00184BB6"/>
    <w:rsid w:val="00185A21"/>
    <w:rsid w:val="00190BB2"/>
    <w:rsid w:val="00191453"/>
    <w:rsid w:val="0019357D"/>
    <w:rsid w:val="0019472B"/>
    <w:rsid w:val="001967D9"/>
    <w:rsid w:val="00196EE8"/>
    <w:rsid w:val="00196F11"/>
    <w:rsid w:val="001A073F"/>
    <w:rsid w:val="001A0DED"/>
    <w:rsid w:val="001A13DC"/>
    <w:rsid w:val="001A17D2"/>
    <w:rsid w:val="001A3603"/>
    <w:rsid w:val="001A42DC"/>
    <w:rsid w:val="001A45B2"/>
    <w:rsid w:val="001A4EEC"/>
    <w:rsid w:val="001A6636"/>
    <w:rsid w:val="001A7F0F"/>
    <w:rsid w:val="001B107A"/>
    <w:rsid w:val="001B59C7"/>
    <w:rsid w:val="001B5E4B"/>
    <w:rsid w:val="001B6893"/>
    <w:rsid w:val="001B6FB0"/>
    <w:rsid w:val="001B7269"/>
    <w:rsid w:val="001C001B"/>
    <w:rsid w:val="001C1624"/>
    <w:rsid w:val="001C2B86"/>
    <w:rsid w:val="001C5348"/>
    <w:rsid w:val="001C5718"/>
    <w:rsid w:val="001C5CE9"/>
    <w:rsid w:val="001C67A4"/>
    <w:rsid w:val="001D203C"/>
    <w:rsid w:val="001D2982"/>
    <w:rsid w:val="001D316C"/>
    <w:rsid w:val="001D4A17"/>
    <w:rsid w:val="001D550E"/>
    <w:rsid w:val="001D7305"/>
    <w:rsid w:val="001E1CC9"/>
    <w:rsid w:val="001E1F17"/>
    <w:rsid w:val="001E398D"/>
    <w:rsid w:val="001E54E0"/>
    <w:rsid w:val="001E6A07"/>
    <w:rsid w:val="001E6C5C"/>
    <w:rsid w:val="001F2313"/>
    <w:rsid w:val="001F2897"/>
    <w:rsid w:val="001F31B9"/>
    <w:rsid w:val="001F3776"/>
    <w:rsid w:val="001F4506"/>
    <w:rsid w:val="00200E40"/>
    <w:rsid w:val="0020453B"/>
    <w:rsid w:val="00205404"/>
    <w:rsid w:val="0020548A"/>
    <w:rsid w:val="00207549"/>
    <w:rsid w:val="0021166B"/>
    <w:rsid w:val="00211F81"/>
    <w:rsid w:val="002126B5"/>
    <w:rsid w:val="002127A9"/>
    <w:rsid w:val="00212BE2"/>
    <w:rsid w:val="00212D03"/>
    <w:rsid w:val="0021339C"/>
    <w:rsid w:val="002159DE"/>
    <w:rsid w:val="0021646F"/>
    <w:rsid w:val="00221519"/>
    <w:rsid w:val="002230B4"/>
    <w:rsid w:val="00224721"/>
    <w:rsid w:val="0022793C"/>
    <w:rsid w:val="00230D9E"/>
    <w:rsid w:val="002310A3"/>
    <w:rsid w:val="0023678A"/>
    <w:rsid w:val="00236CBD"/>
    <w:rsid w:val="00243F4F"/>
    <w:rsid w:val="002448FA"/>
    <w:rsid w:val="002502BE"/>
    <w:rsid w:val="00250877"/>
    <w:rsid w:val="00251B77"/>
    <w:rsid w:val="002521B8"/>
    <w:rsid w:val="002541AB"/>
    <w:rsid w:val="00254B4D"/>
    <w:rsid w:val="00254E47"/>
    <w:rsid w:val="002550A7"/>
    <w:rsid w:val="00256206"/>
    <w:rsid w:val="00257BAB"/>
    <w:rsid w:val="00260904"/>
    <w:rsid w:val="00261337"/>
    <w:rsid w:val="00261F5B"/>
    <w:rsid w:val="00262D21"/>
    <w:rsid w:val="00263174"/>
    <w:rsid w:val="00263B7E"/>
    <w:rsid w:val="00264FC0"/>
    <w:rsid w:val="002651B6"/>
    <w:rsid w:val="00265A9D"/>
    <w:rsid w:val="0027241C"/>
    <w:rsid w:val="00276810"/>
    <w:rsid w:val="00276BEE"/>
    <w:rsid w:val="0027773B"/>
    <w:rsid w:val="00277BD0"/>
    <w:rsid w:val="002804A4"/>
    <w:rsid w:val="00280662"/>
    <w:rsid w:val="002808C1"/>
    <w:rsid w:val="00280E64"/>
    <w:rsid w:val="0028562F"/>
    <w:rsid w:val="00291460"/>
    <w:rsid w:val="0029247A"/>
    <w:rsid w:val="00293DA6"/>
    <w:rsid w:val="00294832"/>
    <w:rsid w:val="00294EB6"/>
    <w:rsid w:val="002951B2"/>
    <w:rsid w:val="002A0126"/>
    <w:rsid w:val="002A1938"/>
    <w:rsid w:val="002A33C4"/>
    <w:rsid w:val="002A5C59"/>
    <w:rsid w:val="002A6639"/>
    <w:rsid w:val="002A6859"/>
    <w:rsid w:val="002A6BA9"/>
    <w:rsid w:val="002A6DF2"/>
    <w:rsid w:val="002A7957"/>
    <w:rsid w:val="002B08F8"/>
    <w:rsid w:val="002B53C2"/>
    <w:rsid w:val="002B566D"/>
    <w:rsid w:val="002B5861"/>
    <w:rsid w:val="002B5D9E"/>
    <w:rsid w:val="002B6278"/>
    <w:rsid w:val="002C0FEF"/>
    <w:rsid w:val="002C1FB1"/>
    <w:rsid w:val="002C3C94"/>
    <w:rsid w:val="002C488D"/>
    <w:rsid w:val="002C7D96"/>
    <w:rsid w:val="002D0B48"/>
    <w:rsid w:val="002D2204"/>
    <w:rsid w:val="002D2689"/>
    <w:rsid w:val="002D2928"/>
    <w:rsid w:val="002D4BB3"/>
    <w:rsid w:val="002E4EC7"/>
    <w:rsid w:val="002E5309"/>
    <w:rsid w:val="002E54C1"/>
    <w:rsid w:val="002E5A09"/>
    <w:rsid w:val="002E6217"/>
    <w:rsid w:val="002E6CAA"/>
    <w:rsid w:val="002F1355"/>
    <w:rsid w:val="002F31C8"/>
    <w:rsid w:val="002F4BB2"/>
    <w:rsid w:val="002F553E"/>
    <w:rsid w:val="002F63E4"/>
    <w:rsid w:val="002F6608"/>
    <w:rsid w:val="00301A61"/>
    <w:rsid w:val="0030246D"/>
    <w:rsid w:val="00303D99"/>
    <w:rsid w:val="0030631B"/>
    <w:rsid w:val="00306890"/>
    <w:rsid w:val="003103BB"/>
    <w:rsid w:val="003118F3"/>
    <w:rsid w:val="00313357"/>
    <w:rsid w:val="0031702B"/>
    <w:rsid w:val="00320DD1"/>
    <w:rsid w:val="00321F12"/>
    <w:rsid w:val="0032466E"/>
    <w:rsid w:val="003269A1"/>
    <w:rsid w:val="00327FC5"/>
    <w:rsid w:val="00330D0A"/>
    <w:rsid w:val="00332688"/>
    <w:rsid w:val="0033365D"/>
    <w:rsid w:val="00333998"/>
    <w:rsid w:val="00333E5F"/>
    <w:rsid w:val="00333E8F"/>
    <w:rsid w:val="003363DA"/>
    <w:rsid w:val="00336B83"/>
    <w:rsid w:val="00337738"/>
    <w:rsid w:val="00337F81"/>
    <w:rsid w:val="0034003F"/>
    <w:rsid w:val="00340F10"/>
    <w:rsid w:val="00342ACA"/>
    <w:rsid w:val="003435DA"/>
    <w:rsid w:val="00344487"/>
    <w:rsid w:val="003455E9"/>
    <w:rsid w:val="003478CC"/>
    <w:rsid w:val="00347AE9"/>
    <w:rsid w:val="00350C60"/>
    <w:rsid w:val="00350E2B"/>
    <w:rsid w:val="00351264"/>
    <w:rsid w:val="00354E1A"/>
    <w:rsid w:val="003613C2"/>
    <w:rsid w:val="003640B7"/>
    <w:rsid w:val="0036704B"/>
    <w:rsid w:val="0036753E"/>
    <w:rsid w:val="00374919"/>
    <w:rsid w:val="0037567B"/>
    <w:rsid w:val="00376211"/>
    <w:rsid w:val="00377F51"/>
    <w:rsid w:val="00381521"/>
    <w:rsid w:val="00384187"/>
    <w:rsid w:val="00384C08"/>
    <w:rsid w:val="00386525"/>
    <w:rsid w:val="00390375"/>
    <w:rsid w:val="00390AB0"/>
    <w:rsid w:val="0039283E"/>
    <w:rsid w:val="0039335A"/>
    <w:rsid w:val="00394552"/>
    <w:rsid w:val="00395B9A"/>
    <w:rsid w:val="003965D5"/>
    <w:rsid w:val="00396A6B"/>
    <w:rsid w:val="003A0167"/>
    <w:rsid w:val="003A3958"/>
    <w:rsid w:val="003A5532"/>
    <w:rsid w:val="003A59DD"/>
    <w:rsid w:val="003A6D68"/>
    <w:rsid w:val="003B010F"/>
    <w:rsid w:val="003B11B4"/>
    <w:rsid w:val="003B169F"/>
    <w:rsid w:val="003B228A"/>
    <w:rsid w:val="003B4423"/>
    <w:rsid w:val="003B6B67"/>
    <w:rsid w:val="003C0B34"/>
    <w:rsid w:val="003C5E9D"/>
    <w:rsid w:val="003C6DD1"/>
    <w:rsid w:val="003C7D0C"/>
    <w:rsid w:val="003D04A9"/>
    <w:rsid w:val="003D171C"/>
    <w:rsid w:val="003D2BC3"/>
    <w:rsid w:val="003D6323"/>
    <w:rsid w:val="003E0154"/>
    <w:rsid w:val="003E03A4"/>
    <w:rsid w:val="003E061B"/>
    <w:rsid w:val="003E0B17"/>
    <w:rsid w:val="003E1AA0"/>
    <w:rsid w:val="003E47DE"/>
    <w:rsid w:val="003E4E79"/>
    <w:rsid w:val="003E73B0"/>
    <w:rsid w:val="003F2BC7"/>
    <w:rsid w:val="003F2CF3"/>
    <w:rsid w:val="003F4226"/>
    <w:rsid w:val="003F5657"/>
    <w:rsid w:val="003F60CA"/>
    <w:rsid w:val="00400081"/>
    <w:rsid w:val="00400501"/>
    <w:rsid w:val="00402878"/>
    <w:rsid w:val="00402AAB"/>
    <w:rsid w:val="00410F3B"/>
    <w:rsid w:val="00414D0D"/>
    <w:rsid w:val="00415310"/>
    <w:rsid w:val="00415B6E"/>
    <w:rsid w:val="00415CB8"/>
    <w:rsid w:val="00422946"/>
    <w:rsid w:val="004271A6"/>
    <w:rsid w:val="004271E6"/>
    <w:rsid w:val="00427848"/>
    <w:rsid w:val="00431230"/>
    <w:rsid w:val="004320F9"/>
    <w:rsid w:val="00432128"/>
    <w:rsid w:val="00432A13"/>
    <w:rsid w:val="00434BD9"/>
    <w:rsid w:val="00434DEA"/>
    <w:rsid w:val="004371FE"/>
    <w:rsid w:val="00437287"/>
    <w:rsid w:val="0044059A"/>
    <w:rsid w:val="004408E8"/>
    <w:rsid w:val="00441978"/>
    <w:rsid w:val="0044197A"/>
    <w:rsid w:val="00442CF2"/>
    <w:rsid w:val="00443799"/>
    <w:rsid w:val="00444467"/>
    <w:rsid w:val="004453B7"/>
    <w:rsid w:val="00445EFD"/>
    <w:rsid w:val="00447AA6"/>
    <w:rsid w:val="0045106E"/>
    <w:rsid w:val="00451E89"/>
    <w:rsid w:val="004545B5"/>
    <w:rsid w:val="00455C1A"/>
    <w:rsid w:val="004566BF"/>
    <w:rsid w:val="004573FA"/>
    <w:rsid w:val="00460E20"/>
    <w:rsid w:val="0046150D"/>
    <w:rsid w:val="004631CB"/>
    <w:rsid w:val="004643DF"/>
    <w:rsid w:val="00464985"/>
    <w:rsid w:val="00466988"/>
    <w:rsid w:val="00466AEC"/>
    <w:rsid w:val="00471BC6"/>
    <w:rsid w:val="004729A1"/>
    <w:rsid w:val="00472ED3"/>
    <w:rsid w:val="0047307B"/>
    <w:rsid w:val="00473295"/>
    <w:rsid w:val="00473ECC"/>
    <w:rsid w:val="00475C8E"/>
    <w:rsid w:val="0047675E"/>
    <w:rsid w:val="00481949"/>
    <w:rsid w:val="00483C1F"/>
    <w:rsid w:val="00485314"/>
    <w:rsid w:val="00485937"/>
    <w:rsid w:val="004859FC"/>
    <w:rsid w:val="00485CC9"/>
    <w:rsid w:val="004862BC"/>
    <w:rsid w:val="00486E22"/>
    <w:rsid w:val="004928EE"/>
    <w:rsid w:val="00492D8E"/>
    <w:rsid w:val="004936A4"/>
    <w:rsid w:val="0049397A"/>
    <w:rsid w:val="004939E4"/>
    <w:rsid w:val="00494C1D"/>
    <w:rsid w:val="00495741"/>
    <w:rsid w:val="00495B27"/>
    <w:rsid w:val="00497486"/>
    <w:rsid w:val="004A3E62"/>
    <w:rsid w:val="004A6194"/>
    <w:rsid w:val="004A68E7"/>
    <w:rsid w:val="004B1898"/>
    <w:rsid w:val="004B1B86"/>
    <w:rsid w:val="004B2E52"/>
    <w:rsid w:val="004B4463"/>
    <w:rsid w:val="004B459C"/>
    <w:rsid w:val="004B66EA"/>
    <w:rsid w:val="004C2020"/>
    <w:rsid w:val="004C57E7"/>
    <w:rsid w:val="004D075B"/>
    <w:rsid w:val="004D0E1C"/>
    <w:rsid w:val="004D1724"/>
    <w:rsid w:val="004D4C4A"/>
    <w:rsid w:val="004D51EE"/>
    <w:rsid w:val="004D5D95"/>
    <w:rsid w:val="004D7453"/>
    <w:rsid w:val="004E145A"/>
    <w:rsid w:val="004E2A57"/>
    <w:rsid w:val="004E3003"/>
    <w:rsid w:val="004E47DF"/>
    <w:rsid w:val="004E69C5"/>
    <w:rsid w:val="004F160F"/>
    <w:rsid w:val="004F17D2"/>
    <w:rsid w:val="004F346E"/>
    <w:rsid w:val="004F4A09"/>
    <w:rsid w:val="004F4E16"/>
    <w:rsid w:val="004F5102"/>
    <w:rsid w:val="004F6D50"/>
    <w:rsid w:val="005016F0"/>
    <w:rsid w:val="00503850"/>
    <w:rsid w:val="00505EE8"/>
    <w:rsid w:val="00506656"/>
    <w:rsid w:val="005101AD"/>
    <w:rsid w:val="0051052F"/>
    <w:rsid w:val="00510FB1"/>
    <w:rsid w:val="00511F75"/>
    <w:rsid w:val="00513A5A"/>
    <w:rsid w:val="00514772"/>
    <w:rsid w:val="00514C3C"/>
    <w:rsid w:val="00516080"/>
    <w:rsid w:val="005163AA"/>
    <w:rsid w:val="00516DB5"/>
    <w:rsid w:val="00517A15"/>
    <w:rsid w:val="00520AE1"/>
    <w:rsid w:val="00527AA6"/>
    <w:rsid w:val="00533274"/>
    <w:rsid w:val="005353D8"/>
    <w:rsid w:val="005415A1"/>
    <w:rsid w:val="00541EF8"/>
    <w:rsid w:val="0054206C"/>
    <w:rsid w:val="00543241"/>
    <w:rsid w:val="005436A5"/>
    <w:rsid w:val="00545ED1"/>
    <w:rsid w:val="00551038"/>
    <w:rsid w:val="00552DF9"/>
    <w:rsid w:val="00554EDA"/>
    <w:rsid w:val="0055543A"/>
    <w:rsid w:val="00555D7C"/>
    <w:rsid w:val="00560529"/>
    <w:rsid w:val="00560C0F"/>
    <w:rsid w:val="0056138A"/>
    <w:rsid w:val="0056146F"/>
    <w:rsid w:val="0056159C"/>
    <w:rsid w:val="00563C06"/>
    <w:rsid w:val="00565DBD"/>
    <w:rsid w:val="00565F46"/>
    <w:rsid w:val="0057178E"/>
    <w:rsid w:val="00571BD5"/>
    <w:rsid w:val="00574E6E"/>
    <w:rsid w:val="00575945"/>
    <w:rsid w:val="00577C83"/>
    <w:rsid w:val="00580121"/>
    <w:rsid w:val="00580498"/>
    <w:rsid w:val="00584AE3"/>
    <w:rsid w:val="005853B8"/>
    <w:rsid w:val="00586B5D"/>
    <w:rsid w:val="00586B70"/>
    <w:rsid w:val="005871E0"/>
    <w:rsid w:val="00590996"/>
    <w:rsid w:val="005935FE"/>
    <w:rsid w:val="00595851"/>
    <w:rsid w:val="00595D48"/>
    <w:rsid w:val="005A0D8B"/>
    <w:rsid w:val="005A3CDE"/>
    <w:rsid w:val="005A5946"/>
    <w:rsid w:val="005A677A"/>
    <w:rsid w:val="005A6947"/>
    <w:rsid w:val="005B38E5"/>
    <w:rsid w:val="005B3EA9"/>
    <w:rsid w:val="005B4902"/>
    <w:rsid w:val="005B6A9B"/>
    <w:rsid w:val="005B7E3A"/>
    <w:rsid w:val="005B7F63"/>
    <w:rsid w:val="005B7F83"/>
    <w:rsid w:val="005C17A7"/>
    <w:rsid w:val="005C293E"/>
    <w:rsid w:val="005C3E08"/>
    <w:rsid w:val="005D0844"/>
    <w:rsid w:val="005D089C"/>
    <w:rsid w:val="005D1067"/>
    <w:rsid w:val="005D223B"/>
    <w:rsid w:val="005D2879"/>
    <w:rsid w:val="005D3709"/>
    <w:rsid w:val="005D68A5"/>
    <w:rsid w:val="005E3466"/>
    <w:rsid w:val="005E4808"/>
    <w:rsid w:val="005E4F77"/>
    <w:rsid w:val="005E6462"/>
    <w:rsid w:val="005E7DB4"/>
    <w:rsid w:val="005F168E"/>
    <w:rsid w:val="005F308C"/>
    <w:rsid w:val="005F6213"/>
    <w:rsid w:val="005F6DF2"/>
    <w:rsid w:val="00601A1A"/>
    <w:rsid w:val="006033C3"/>
    <w:rsid w:val="006035C3"/>
    <w:rsid w:val="0060722A"/>
    <w:rsid w:val="006074EF"/>
    <w:rsid w:val="006108D0"/>
    <w:rsid w:val="0061238B"/>
    <w:rsid w:val="00613E79"/>
    <w:rsid w:val="00616338"/>
    <w:rsid w:val="006175ED"/>
    <w:rsid w:val="0062292A"/>
    <w:rsid w:val="00623A86"/>
    <w:rsid w:val="00623C34"/>
    <w:rsid w:val="00623DD9"/>
    <w:rsid w:val="00624AA3"/>
    <w:rsid w:val="00626479"/>
    <w:rsid w:val="00632839"/>
    <w:rsid w:val="00633C8C"/>
    <w:rsid w:val="00633FF4"/>
    <w:rsid w:val="00641969"/>
    <w:rsid w:val="00641AE4"/>
    <w:rsid w:val="00643E43"/>
    <w:rsid w:val="00644FC7"/>
    <w:rsid w:val="006467DB"/>
    <w:rsid w:val="0064749D"/>
    <w:rsid w:val="00651F6D"/>
    <w:rsid w:val="00655DCA"/>
    <w:rsid w:val="00656262"/>
    <w:rsid w:val="00656B03"/>
    <w:rsid w:val="00656E75"/>
    <w:rsid w:val="006601A4"/>
    <w:rsid w:val="00660E0D"/>
    <w:rsid w:val="00662AFF"/>
    <w:rsid w:val="00663656"/>
    <w:rsid w:val="006642F0"/>
    <w:rsid w:val="006645BA"/>
    <w:rsid w:val="0066489E"/>
    <w:rsid w:val="00664E7D"/>
    <w:rsid w:val="00665E8D"/>
    <w:rsid w:val="006663BB"/>
    <w:rsid w:val="00671954"/>
    <w:rsid w:val="00673823"/>
    <w:rsid w:val="00674BB1"/>
    <w:rsid w:val="006755D5"/>
    <w:rsid w:val="00675C8A"/>
    <w:rsid w:val="00675FEB"/>
    <w:rsid w:val="00676272"/>
    <w:rsid w:val="00682825"/>
    <w:rsid w:val="00684FF9"/>
    <w:rsid w:val="00685928"/>
    <w:rsid w:val="00690F74"/>
    <w:rsid w:val="006918A8"/>
    <w:rsid w:val="00691CEA"/>
    <w:rsid w:val="00691EB8"/>
    <w:rsid w:val="00692C35"/>
    <w:rsid w:val="00694C96"/>
    <w:rsid w:val="00694E46"/>
    <w:rsid w:val="006950ED"/>
    <w:rsid w:val="00695817"/>
    <w:rsid w:val="00696CD7"/>
    <w:rsid w:val="006A0306"/>
    <w:rsid w:val="006A0B9F"/>
    <w:rsid w:val="006A1508"/>
    <w:rsid w:val="006A346A"/>
    <w:rsid w:val="006A56BD"/>
    <w:rsid w:val="006B0DC8"/>
    <w:rsid w:val="006B1314"/>
    <w:rsid w:val="006B2544"/>
    <w:rsid w:val="006B4B0A"/>
    <w:rsid w:val="006C13A4"/>
    <w:rsid w:val="006C1E2C"/>
    <w:rsid w:val="006C29E6"/>
    <w:rsid w:val="006C3292"/>
    <w:rsid w:val="006C55F3"/>
    <w:rsid w:val="006C6E8A"/>
    <w:rsid w:val="006D2A65"/>
    <w:rsid w:val="006D2A77"/>
    <w:rsid w:val="006D5A83"/>
    <w:rsid w:val="006E033E"/>
    <w:rsid w:val="006E1B96"/>
    <w:rsid w:val="006E2013"/>
    <w:rsid w:val="006E3EB3"/>
    <w:rsid w:val="006E6DED"/>
    <w:rsid w:val="006E7143"/>
    <w:rsid w:val="006E7329"/>
    <w:rsid w:val="006E796E"/>
    <w:rsid w:val="006F0F02"/>
    <w:rsid w:val="006F1A33"/>
    <w:rsid w:val="006F2535"/>
    <w:rsid w:val="006F4637"/>
    <w:rsid w:val="006F502D"/>
    <w:rsid w:val="006F6814"/>
    <w:rsid w:val="006F7F85"/>
    <w:rsid w:val="0070017A"/>
    <w:rsid w:val="007013B5"/>
    <w:rsid w:val="00701C0C"/>
    <w:rsid w:val="00701DF0"/>
    <w:rsid w:val="00702914"/>
    <w:rsid w:val="00703BDF"/>
    <w:rsid w:val="00703F7F"/>
    <w:rsid w:val="00704A4A"/>
    <w:rsid w:val="0070615D"/>
    <w:rsid w:val="00707E7F"/>
    <w:rsid w:val="0071019B"/>
    <w:rsid w:val="00712720"/>
    <w:rsid w:val="0071300F"/>
    <w:rsid w:val="00713C76"/>
    <w:rsid w:val="00715376"/>
    <w:rsid w:val="00721595"/>
    <w:rsid w:val="007220DD"/>
    <w:rsid w:val="00722C98"/>
    <w:rsid w:val="00722EDA"/>
    <w:rsid w:val="007258A3"/>
    <w:rsid w:val="00727100"/>
    <w:rsid w:val="007303A8"/>
    <w:rsid w:val="007317AD"/>
    <w:rsid w:val="00732032"/>
    <w:rsid w:val="007330FD"/>
    <w:rsid w:val="00735C22"/>
    <w:rsid w:val="00735D5A"/>
    <w:rsid w:val="00735DE5"/>
    <w:rsid w:val="00742C31"/>
    <w:rsid w:val="00743D66"/>
    <w:rsid w:val="00745C7E"/>
    <w:rsid w:val="00752A7E"/>
    <w:rsid w:val="0075319D"/>
    <w:rsid w:val="007544D2"/>
    <w:rsid w:val="007558F3"/>
    <w:rsid w:val="00755D3F"/>
    <w:rsid w:val="00756D0B"/>
    <w:rsid w:val="00757756"/>
    <w:rsid w:val="00757E6E"/>
    <w:rsid w:val="00761861"/>
    <w:rsid w:val="00762749"/>
    <w:rsid w:val="007657AE"/>
    <w:rsid w:val="00765A3F"/>
    <w:rsid w:val="00765F4A"/>
    <w:rsid w:val="007662ED"/>
    <w:rsid w:val="00770AC8"/>
    <w:rsid w:val="00771079"/>
    <w:rsid w:val="00771351"/>
    <w:rsid w:val="0077174F"/>
    <w:rsid w:val="00773A59"/>
    <w:rsid w:val="0077460A"/>
    <w:rsid w:val="007753B6"/>
    <w:rsid w:val="0077627C"/>
    <w:rsid w:val="0077639F"/>
    <w:rsid w:val="007768E2"/>
    <w:rsid w:val="007838F5"/>
    <w:rsid w:val="00783915"/>
    <w:rsid w:val="00783CEF"/>
    <w:rsid w:val="0078446E"/>
    <w:rsid w:val="0079009E"/>
    <w:rsid w:val="0079082C"/>
    <w:rsid w:val="00790E2A"/>
    <w:rsid w:val="007919C5"/>
    <w:rsid w:val="00793D2D"/>
    <w:rsid w:val="0079405B"/>
    <w:rsid w:val="0079587B"/>
    <w:rsid w:val="0079631D"/>
    <w:rsid w:val="00796A15"/>
    <w:rsid w:val="007976E3"/>
    <w:rsid w:val="007A0882"/>
    <w:rsid w:val="007A27C5"/>
    <w:rsid w:val="007A2F17"/>
    <w:rsid w:val="007A3D52"/>
    <w:rsid w:val="007A62AD"/>
    <w:rsid w:val="007A62C0"/>
    <w:rsid w:val="007B03C7"/>
    <w:rsid w:val="007B058E"/>
    <w:rsid w:val="007B1275"/>
    <w:rsid w:val="007B362D"/>
    <w:rsid w:val="007B5153"/>
    <w:rsid w:val="007B530A"/>
    <w:rsid w:val="007C1E2A"/>
    <w:rsid w:val="007C2E3C"/>
    <w:rsid w:val="007C3D34"/>
    <w:rsid w:val="007C4D80"/>
    <w:rsid w:val="007C5337"/>
    <w:rsid w:val="007C6B7A"/>
    <w:rsid w:val="007D422A"/>
    <w:rsid w:val="007D686A"/>
    <w:rsid w:val="007D7F0D"/>
    <w:rsid w:val="007E0074"/>
    <w:rsid w:val="007E5B62"/>
    <w:rsid w:val="007E6441"/>
    <w:rsid w:val="007E7916"/>
    <w:rsid w:val="007F2346"/>
    <w:rsid w:val="007F4100"/>
    <w:rsid w:val="007F55E7"/>
    <w:rsid w:val="007F60B0"/>
    <w:rsid w:val="008057AD"/>
    <w:rsid w:val="0080670D"/>
    <w:rsid w:val="00806A4C"/>
    <w:rsid w:val="0081079F"/>
    <w:rsid w:val="008129CD"/>
    <w:rsid w:val="0081331C"/>
    <w:rsid w:val="008157ED"/>
    <w:rsid w:val="00815994"/>
    <w:rsid w:val="00817C31"/>
    <w:rsid w:val="00820046"/>
    <w:rsid w:val="008204D1"/>
    <w:rsid w:val="0082074E"/>
    <w:rsid w:val="00821BBF"/>
    <w:rsid w:val="00821BF4"/>
    <w:rsid w:val="00823B1E"/>
    <w:rsid w:val="00823CFD"/>
    <w:rsid w:val="008251D7"/>
    <w:rsid w:val="008260CC"/>
    <w:rsid w:val="008264AD"/>
    <w:rsid w:val="008268BE"/>
    <w:rsid w:val="00827006"/>
    <w:rsid w:val="008273CD"/>
    <w:rsid w:val="00835B87"/>
    <w:rsid w:val="008370E9"/>
    <w:rsid w:val="00840E88"/>
    <w:rsid w:val="00842109"/>
    <w:rsid w:val="008424AA"/>
    <w:rsid w:val="00842BAD"/>
    <w:rsid w:val="00844C47"/>
    <w:rsid w:val="008457F3"/>
    <w:rsid w:val="00847526"/>
    <w:rsid w:val="00850201"/>
    <w:rsid w:val="008512EE"/>
    <w:rsid w:val="008521EB"/>
    <w:rsid w:val="00854608"/>
    <w:rsid w:val="0085574B"/>
    <w:rsid w:val="00857E73"/>
    <w:rsid w:val="00860858"/>
    <w:rsid w:val="00860964"/>
    <w:rsid w:val="00860E7A"/>
    <w:rsid w:val="00860FD4"/>
    <w:rsid w:val="00865F7C"/>
    <w:rsid w:val="00866D32"/>
    <w:rsid w:val="00867184"/>
    <w:rsid w:val="00867E26"/>
    <w:rsid w:val="008729AA"/>
    <w:rsid w:val="00873A19"/>
    <w:rsid w:val="00874440"/>
    <w:rsid w:val="00874516"/>
    <w:rsid w:val="00874603"/>
    <w:rsid w:val="00874A97"/>
    <w:rsid w:val="00874CA2"/>
    <w:rsid w:val="00875523"/>
    <w:rsid w:val="008758B6"/>
    <w:rsid w:val="00877450"/>
    <w:rsid w:val="00877A96"/>
    <w:rsid w:val="00880456"/>
    <w:rsid w:val="00880A09"/>
    <w:rsid w:val="00886608"/>
    <w:rsid w:val="008873BE"/>
    <w:rsid w:val="00891361"/>
    <w:rsid w:val="00891DBA"/>
    <w:rsid w:val="00893BC9"/>
    <w:rsid w:val="00894186"/>
    <w:rsid w:val="00895DF7"/>
    <w:rsid w:val="008979C1"/>
    <w:rsid w:val="008A0F75"/>
    <w:rsid w:val="008A5093"/>
    <w:rsid w:val="008A68C9"/>
    <w:rsid w:val="008B0145"/>
    <w:rsid w:val="008B0710"/>
    <w:rsid w:val="008B1309"/>
    <w:rsid w:val="008B38FA"/>
    <w:rsid w:val="008B3CE7"/>
    <w:rsid w:val="008B59B3"/>
    <w:rsid w:val="008B6632"/>
    <w:rsid w:val="008B6815"/>
    <w:rsid w:val="008B7DC2"/>
    <w:rsid w:val="008C1287"/>
    <w:rsid w:val="008C12B6"/>
    <w:rsid w:val="008C1906"/>
    <w:rsid w:val="008C2945"/>
    <w:rsid w:val="008C3B88"/>
    <w:rsid w:val="008C4B2B"/>
    <w:rsid w:val="008C5BDB"/>
    <w:rsid w:val="008C639C"/>
    <w:rsid w:val="008D1BD0"/>
    <w:rsid w:val="008D1EC2"/>
    <w:rsid w:val="008D206C"/>
    <w:rsid w:val="008D5425"/>
    <w:rsid w:val="008D56D1"/>
    <w:rsid w:val="008D5F99"/>
    <w:rsid w:val="008D7ED1"/>
    <w:rsid w:val="008E0241"/>
    <w:rsid w:val="008E1259"/>
    <w:rsid w:val="008E1B56"/>
    <w:rsid w:val="008E4227"/>
    <w:rsid w:val="008E4738"/>
    <w:rsid w:val="008E769D"/>
    <w:rsid w:val="008F2C08"/>
    <w:rsid w:val="008F5443"/>
    <w:rsid w:val="008F67F4"/>
    <w:rsid w:val="00900328"/>
    <w:rsid w:val="00901069"/>
    <w:rsid w:val="0090460F"/>
    <w:rsid w:val="0090693C"/>
    <w:rsid w:val="00913D12"/>
    <w:rsid w:val="0091739A"/>
    <w:rsid w:val="0092000E"/>
    <w:rsid w:val="00920BA1"/>
    <w:rsid w:val="00921538"/>
    <w:rsid w:val="00922366"/>
    <w:rsid w:val="00924177"/>
    <w:rsid w:val="00924394"/>
    <w:rsid w:val="00924D86"/>
    <w:rsid w:val="0092669B"/>
    <w:rsid w:val="00933E10"/>
    <w:rsid w:val="00934AF5"/>
    <w:rsid w:val="00935C6A"/>
    <w:rsid w:val="00937008"/>
    <w:rsid w:val="009401A8"/>
    <w:rsid w:val="00940328"/>
    <w:rsid w:val="00940FBD"/>
    <w:rsid w:val="00941EE7"/>
    <w:rsid w:val="00943AD8"/>
    <w:rsid w:val="00943AFA"/>
    <w:rsid w:val="00946076"/>
    <w:rsid w:val="00951713"/>
    <w:rsid w:val="009525D4"/>
    <w:rsid w:val="0095295F"/>
    <w:rsid w:val="00953C16"/>
    <w:rsid w:val="009570F1"/>
    <w:rsid w:val="009577CB"/>
    <w:rsid w:val="00957DA8"/>
    <w:rsid w:val="009607E0"/>
    <w:rsid w:val="00961888"/>
    <w:rsid w:val="00962A90"/>
    <w:rsid w:val="0096530B"/>
    <w:rsid w:val="009655C1"/>
    <w:rsid w:val="00966320"/>
    <w:rsid w:val="00966E56"/>
    <w:rsid w:val="009676B0"/>
    <w:rsid w:val="0096798B"/>
    <w:rsid w:val="00970930"/>
    <w:rsid w:val="00971262"/>
    <w:rsid w:val="009720B6"/>
    <w:rsid w:val="00972304"/>
    <w:rsid w:val="00974583"/>
    <w:rsid w:val="009858E3"/>
    <w:rsid w:val="00985B2E"/>
    <w:rsid w:val="00985C40"/>
    <w:rsid w:val="00990416"/>
    <w:rsid w:val="00990FE3"/>
    <w:rsid w:val="00992136"/>
    <w:rsid w:val="00995139"/>
    <w:rsid w:val="00996A19"/>
    <w:rsid w:val="009A081F"/>
    <w:rsid w:val="009A0975"/>
    <w:rsid w:val="009A3A16"/>
    <w:rsid w:val="009A4DC0"/>
    <w:rsid w:val="009A5623"/>
    <w:rsid w:val="009A6496"/>
    <w:rsid w:val="009A6C25"/>
    <w:rsid w:val="009A7BC3"/>
    <w:rsid w:val="009B29FB"/>
    <w:rsid w:val="009B2AF3"/>
    <w:rsid w:val="009B34AA"/>
    <w:rsid w:val="009B3DF2"/>
    <w:rsid w:val="009B40CE"/>
    <w:rsid w:val="009B503D"/>
    <w:rsid w:val="009B6DCA"/>
    <w:rsid w:val="009B7369"/>
    <w:rsid w:val="009B7B74"/>
    <w:rsid w:val="009C2431"/>
    <w:rsid w:val="009C2AA4"/>
    <w:rsid w:val="009C362C"/>
    <w:rsid w:val="009C3B3F"/>
    <w:rsid w:val="009C3ECD"/>
    <w:rsid w:val="009C79F0"/>
    <w:rsid w:val="009D1535"/>
    <w:rsid w:val="009D269A"/>
    <w:rsid w:val="009D462D"/>
    <w:rsid w:val="009D4780"/>
    <w:rsid w:val="009D6E30"/>
    <w:rsid w:val="009E08F0"/>
    <w:rsid w:val="009E13A4"/>
    <w:rsid w:val="009E4D42"/>
    <w:rsid w:val="009F051C"/>
    <w:rsid w:val="009F3AF2"/>
    <w:rsid w:val="009F42E3"/>
    <w:rsid w:val="009F586D"/>
    <w:rsid w:val="009F5D9B"/>
    <w:rsid w:val="009F6938"/>
    <w:rsid w:val="00A00151"/>
    <w:rsid w:val="00A01604"/>
    <w:rsid w:val="00A0730C"/>
    <w:rsid w:val="00A07D8F"/>
    <w:rsid w:val="00A104A2"/>
    <w:rsid w:val="00A11817"/>
    <w:rsid w:val="00A119BC"/>
    <w:rsid w:val="00A1591B"/>
    <w:rsid w:val="00A212BA"/>
    <w:rsid w:val="00A21E92"/>
    <w:rsid w:val="00A2246E"/>
    <w:rsid w:val="00A23361"/>
    <w:rsid w:val="00A248D4"/>
    <w:rsid w:val="00A25141"/>
    <w:rsid w:val="00A253E4"/>
    <w:rsid w:val="00A260B1"/>
    <w:rsid w:val="00A2619A"/>
    <w:rsid w:val="00A26F15"/>
    <w:rsid w:val="00A27A35"/>
    <w:rsid w:val="00A30B51"/>
    <w:rsid w:val="00A31B73"/>
    <w:rsid w:val="00A34F59"/>
    <w:rsid w:val="00A37146"/>
    <w:rsid w:val="00A40432"/>
    <w:rsid w:val="00A41778"/>
    <w:rsid w:val="00A42114"/>
    <w:rsid w:val="00A43828"/>
    <w:rsid w:val="00A43E60"/>
    <w:rsid w:val="00A45376"/>
    <w:rsid w:val="00A52FAE"/>
    <w:rsid w:val="00A53200"/>
    <w:rsid w:val="00A53B1A"/>
    <w:rsid w:val="00A53D20"/>
    <w:rsid w:val="00A5408D"/>
    <w:rsid w:val="00A540F3"/>
    <w:rsid w:val="00A548CC"/>
    <w:rsid w:val="00A54D89"/>
    <w:rsid w:val="00A5750C"/>
    <w:rsid w:val="00A607B5"/>
    <w:rsid w:val="00A6226F"/>
    <w:rsid w:val="00A66E8F"/>
    <w:rsid w:val="00A71C67"/>
    <w:rsid w:val="00A75551"/>
    <w:rsid w:val="00A758FA"/>
    <w:rsid w:val="00A80BD5"/>
    <w:rsid w:val="00A83626"/>
    <w:rsid w:val="00A84730"/>
    <w:rsid w:val="00A8569A"/>
    <w:rsid w:val="00A8706A"/>
    <w:rsid w:val="00A87ABF"/>
    <w:rsid w:val="00A90F14"/>
    <w:rsid w:val="00A91F27"/>
    <w:rsid w:val="00A94FAE"/>
    <w:rsid w:val="00AA14FB"/>
    <w:rsid w:val="00AA2084"/>
    <w:rsid w:val="00AA3BFA"/>
    <w:rsid w:val="00AA470C"/>
    <w:rsid w:val="00AA4919"/>
    <w:rsid w:val="00AA502E"/>
    <w:rsid w:val="00AA59ED"/>
    <w:rsid w:val="00AA7A0C"/>
    <w:rsid w:val="00AB14AA"/>
    <w:rsid w:val="00AB2ADA"/>
    <w:rsid w:val="00AB4D17"/>
    <w:rsid w:val="00AB652B"/>
    <w:rsid w:val="00AB6868"/>
    <w:rsid w:val="00AB7C91"/>
    <w:rsid w:val="00AC00C0"/>
    <w:rsid w:val="00AC071C"/>
    <w:rsid w:val="00AC09FC"/>
    <w:rsid w:val="00AC0E18"/>
    <w:rsid w:val="00AC1569"/>
    <w:rsid w:val="00AC3A9A"/>
    <w:rsid w:val="00AC55FB"/>
    <w:rsid w:val="00AC5D0C"/>
    <w:rsid w:val="00AC67F6"/>
    <w:rsid w:val="00AC750D"/>
    <w:rsid w:val="00AD02FD"/>
    <w:rsid w:val="00AD1E70"/>
    <w:rsid w:val="00AD25B5"/>
    <w:rsid w:val="00AE015B"/>
    <w:rsid w:val="00AE5BC8"/>
    <w:rsid w:val="00AE65EE"/>
    <w:rsid w:val="00AE71CA"/>
    <w:rsid w:val="00AF54C3"/>
    <w:rsid w:val="00AF5C35"/>
    <w:rsid w:val="00AF7221"/>
    <w:rsid w:val="00AF79F4"/>
    <w:rsid w:val="00B00D7C"/>
    <w:rsid w:val="00B022FD"/>
    <w:rsid w:val="00B02AE5"/>
    <w:rsid w:val="00B03806"/>
    <w:rsid w:val="00B048B2"/>
    <w:rsid w:val="00B0516A"/>
    <w:rsid w:val="00B06727"/>
    <w:rsid w:val="00B073CC"/>
    <w:rsid w:val="00B12676"/>
    <w:rsid w:val="00B1313C"/>
    <w:rsid w:val="00B14FC0"/>
    <w:rsid w:val="00B17DFC"/>
    <w:rsid w:val="00B23454"/>
    <w:rsid w:val="00B24B14"/>
    <w:rsid w:val="00B24DBC"/>
    <w:rsid w:val="00B26366"/>
    <w:rsid w:val="00B27E10"/>
    <w:rsid w:val="00B3523E"/>
    <w:rsid w:val="00B35EEA"/>
    <w:rsid w:val="00B3711D"/>
    <w:rsid w:val="00B37CD0"/>
    <w:rsid w:val="00B4295E"/>
    <w:rsid w:val="00B42CF1"/>
    <w:rsid w:val="00B430B2"/>
    <w:rsid w:val="00B433B8"/>
    <w:rsid w:val="00B4523C"/>
    <w:rsid w:val="00B45F78"/>
    <w:rsid w:val="00B47459"/>
    <w:rsid w:val="00B500F9"/>
    <w:rsid w:val="00B612FB"/>
    <w:rsid w:val="00B6224F"/>
    <w:rsid w:val="00B6355B"/>
    <w:rsid w:val="00B63BB9"/>
    <w:rsid w:val="00B65640"/>
    <w:rsid w:val="00B65942"/>
    <w:rsid w:val="00B66416"/>
    <w:rsid w:val="00B67D8D"/>
    <w:rsid w:val="00B71053"/>
    <w:rsid w:val="00B7268B"/>
    <w:rsid w:val="00B73C20"/>
    <w:rsid w:val="00B74095"/>
    <w:rsid w:val="00B743C6"/>
    <w:rsid w:val="00B77675"/>
    <w:rsid w:val="00B80666"/>
    <w:rsid w:val="00B8479E"/>
    <w:rsid w:val="00B847E3"/>
    <w:rsid w:val="00B854C8"/>
    <w:rsid w:val="00B87201"/>
    <w:rsid w:val="00B940A1"/>
    <w:rsid w:val="00B96F35"/>
    <w:rsid w:val="00BA131F"/>
    <w:rsid w:val="00BA1447"/>
    <w:rsid w:val="00BA1940"/>
    <w:rsid w:val="00BA2329"/>
    <w:rsid w:val="00BA435B"/>
    <w:rsid w:val="00BA7388"/>
    <w:rsid w:val="00BB0284"/>
    <w:rsid w:val="00BB13D2"/>
    <w:rsid w:val="00BB2D79"/>
    <w:rsid w:val="00BB3FA4"/>
    <w:rsid w:val="00BB46E5"/>
    <w:rsid w:val="00BB5058"/>
    <w:rsid w:val="00BB58D2"/>
    <w:rsid w:val="00BB5B35"/>
    <w:rsid w:val="00BB66C2"/>
    <w:rsid w:val="00BB6B9A"/>
    <w:rsid w:val="00BC0838"/>
    <w:rsid w:val="00BC2A50"/>
    <w:rsid w:val="00BC396F"/>
    <w:rsid w:val="00BC4A3E"/>
    <w:rsid w:val="00BC6842"/>
    <w:rsid w:val="00BC7ADF"/>
    <w:rsid w:val="00BD0AF9"/>
    <w:rsid w:val="00BD1093"/>
    <w:rsid w:val="00BD2C5F"/>
    <w:rsid w:val="00BD38F1"/>
    <w:rsid w:val="00BD3DFE"/>
    <w:rsid w:val="00BD64A7"/>
    <w:rsid w:val="00BE1208"/>
    <w:rsid w:val="00BE2142"/>
    <w:rsid w:val="00BE2DBB"/>
    <w:rsid w:val="00BE3F13"/>
    <w:rsid w:val="00BE42BF"/>
    <w:rsid w:val="00BF59B2"/>
    <w:rsid w:val="00BF794C"/>
    <w:rsid w:val="00C002F3"/>
    <w:rsid w:val="00C010EE"/>
    <w:rsid w:val="00C01B8B"/>
    <w:rsid w:val="00C02922"/>
    <w:rsid w:val="00C02A32"/>
    <w:rsid w:val="00C03824"/>
    <w:rsid w:val="00C03DA0"/>
    <w:rsid w:val="00C04880"/>
    <w:rsid w:val="00C136B4"/>
    <w:rsid w:val="00C13A14"/>
    <w:rsid w:val="00C147DC"/>
    <w:rsid w:val="00C15763"/>
    <w:rsid w:val="00C15E39"/>
    <w:rsid w:val="00C16752"/>
    <w:rsid w:val="00C17673"/>
    <w:rsid w:val="00C21A56"/>
    <w:rsid w:val="00C21DE2"/>
    <w:rsid w:val="00C22547"/>
    <w:rsid w:val="00C22D76"/>
    <w:rsid w:val="00C2550F"/>
    <w:rsid w:val="00C26DC4"/>
    <w:rsid w:val="00C30592"/>
    <w:rsid w:val="00C30F5A"/>
    <w:rsid w:val="00C36324"/>
    <w:rsid w:val="00C400B2"/>
    <w:rsid w:val="00C40BC9"/>
    <w:rsid w:val="00C43965"/>
    <w:rsid w:val="00C456C6"/>
    <w:rsid w:val="00C45DA1"/>
    <w:rsid w:val="00C461CE"/>
    <w:rsid w:val="00C46228"/>
    <w:rsid w:val="00C50110"/>
    <w:rsid w:val="00C503F4"/>
    <w:rsid w:val="00C53CE5"/>
    <w:rsid w:val="00C55454"/>
    <w:rsid w:val="00C55CC6"/>
    <w:rsid w:val="00C5667F"/>
    <w:rsid w:val="00C56979"/>
    <w:rsid w:val="00C6167D"/>
    <w:rsid w:val="00C63D49"/>
    <w:rsid w:val="00C63E9D"/>
    <w:rsid w:val="00C660FB"/>
    <w:rsid w:val="00C67678"/>
    <w:rsid w:val="00C70026"/>
    <w:rsid w:val="00C707F1"/>
    <w:rsid w:val="00C709B4"/>
    <w:rsid w:val="00C73B4C"/>
    <w:rsid w:val="00C752B6"/>
    <w:rsid w:val="00C75EEE"/>
    <w:rsid w:val="00C770E6"/>
    <w:rsid w:val="00C77C35"/>
    <w:rsid w:val="00C77F20"/>
    <w:rsid w:val="00C80CC2"/>
    <w:rsid w:val="00C81267"/>
    <w:rsid w:val="00C823F3"/>
    <w:rsid w:val="00C83F9E"/>
    <w:rsid w:val="00C852E0"/>
    <w:rsid w:val="00C8656C"/>
    <w:rsid w:val="00C929CD"/>
    <w:rsid w:val="00C9439C"/>
    <w:rsid w:val="00C94EF6"/>
    <w:rsid w:val="00C97C16"/>
    <w:rsid w:val="00CA1C91"/>
    <w:rsid w:val="00CA21D9"/>
    <w:rsid w:val="00CA27CB"/>
    <w:rsid w:val="00CA3CCD"/>
    <w:rsid w:val="00CA5634"/>
    <w:rsid w:val="00CA7686"/>
    <w:rsid w:val="00CB1657"/>
    <w:rsid w:val="00CB5B2E"/>
    <w:rsid w:val="00CB6B72"/>
    <w:rsid w:val="00CB6EFC"/>
    <w:rsid w:val="00CB7158"/>
    <w:rsid w:val="00CC145D"/>
    <w:rsid w:val="00CC3EB0"/>
    <w:rsid w:val="00CC52BB"/>
    <w:rsid w:val="00CC58FA"/>
    <w:rsid w:val="00CC5C8B"/>
    <w:rsid w:val="00CC6422"/>
    <w:rsid w:val="00CC7642"/>
    <w:rsid w:val="00CD0751"/>
    <w:rsid w:val="00CD089A"/>
    <w:rsid w:val="00CD21C9"/>
    <w:rsid w:val="00CD3ECF"/>
    <w:rsid w:val="00CD4C41"/>
    <w:rsid w:val="00CD7DDB"/>
    <w:rsid w:val="00CE005B"/>
    <w:rsid w:val="00CE175B"/>
    <w:rsid w:val="00CE1DEE"/>
    <w:rsid w:val="00CE7CA6"/>
    <w:rsid w:val="00CF0243"/>
    <w:rsid w:val="00CF07BE"/>
    <w:rsid w:val="00CF2581"/>
    <w:rsid w:val="00CF2ACE"/>
    <w:rsid w:val="00CF3FF3"/>
    <w:rsid w:val="00CF5D67"/>
    <w:rsid w:val="00CF7367"/>
    <w:rsid w:val="00D01B82"/>
    <w:rsid w:val="00D01D44"/>
    <w:rsid w:val="00D03288"/>
    <w:rsid w:val="00D04C3B"/>
    <w:rsid w:val="00D068F0"/>
    <w:rsid w:val="00D07AA3"/>
    <w:rsid w:val="00D133A8"/>
    <w:rsid w:val="00D137E6"/>
    <w:rsid w:val="00D14DA1"/>
    <w:rsid w:val="00D20327"/>
    <w:rsid w:val="00D215E7"/>
    <w:rsid w:val="00D21C6D"/>
    <w:rsid w:val="00D22BEF"/>
    <w:rsid w:val="00D2558F"/>
    <w:rsid w:val="00D25805"/>
    <w:rsid w:val="00D30054"/>
    <w:rsid w:val="00D31370"/>
    <w:rsid w:val="00D31EC5"/>
    <w:rsid w:val="00D3226E"/>
    <w:rsid w:val="00D335E3"/>
    <w:rsid w:val="00D342F1"/>
    <w:rsid w:val="00D37082"/>
    <w:rsid w:val="00D37C7F"/>
    <w:rsid w:val="00D37E68"/>
    <w:rsid w:val="00D4078F"/>
    <w:rsid w:val="00D40C60"/>
    <w:rsid w:val="00D41FAA"/>
    <w:rsid w:val="00D43967"/>
    <w:rsid w:val="00D43AD4"/>
    <w:rsid w:val="00D45BFC"/>
    <w:rsid w:val="00D470AD"/>
    <w:rsid w:val="00D471AC"/>
    <w:rsid w:val="00D47828"/>
    <w:rsid w:val="00D50423"/>
    <w:rsid w:val="00D50B5F"/>
    <w:rsid w:val="00D51EAC"/>
    <w:rsid w:val="00D52851"/>
    <w:rsid w:val="00D52DD4"/>
    <w:rsid w:val="00D532EE"/>
    <w:rsid w:val="00D54788"/>
    <w:rsid w:val="00D63E5F"/>
    <w:rsid w:val="00D72BAA"/>
    <w:rsid w:val="00D73E0A"/>
    <w:rsid w:val="00D8141E"/>
    <w:rsid w:val="00D81777"/>
    <w:rsid w:val="00D827EC"/>
    <w:rsid w:val="00D84340"/>
    <w:rsid w:val="00D84840"/>
    <w:rsid w:val="00D853D4"/>
    <w:rsid w:val="00D86159"/>
    <w:rsid w:val="00D90C60"/>
    <w:rsid w:val="00D91ECC"/>
    <w:rsid w:val="00D93B55"/>
    <w:rsid w:val="00D93B96"/>
    <w:rsid w:val="00D94150"/>
    <w:rsid w:val="00D9776F"/>
    <w:rsid w:val="00DA1041"/>
    <w:rsid w:val="00DA15D5"/>
    <w:rsid w:val="00DA34D5"/>
    <w:rsid w:val="00DB03E3"/>
    <w:rsid w:val="00DB0D04"/>
    <w:rsid w:val="00DB1C22"/>
    <w:rsid w:val="00DB45EA"/>
    <w:rsid w:val="00DB5DB0"/>
    <w:rsid w:val="00DB6E28"/>
    <w:rsid w:val="00DB75DA"/>
    <w:rsid w:val="00DC2828"/>
    <w:rsid w:val="00DC4CF3"/>
    <w:rsid w:val="00DD055C"/>
    <w:rsid w:val="00DD0FB5"/>
    <w:rsid w:val="00DD1FEE"/>
    <w:rsid w:val="00DD4BF0"/>
    <w:rsid w:val="00DD6C8F"/>
    <w:rsid w:val="00DD74D9"/>
    <w:rsid w:val="00DE0056"/>
    <w:rsid w:val="00DE0B64"/>
    <w:rsid w:val="00DE1454"/>
    <w:rsid w:val="00DE1E44"/>
    <w:rsid w:val="00DE3B2C"/>
    <w:rsid w:val="00DF0E15"/>
    <w:rsid w:val="00DF2C36"/>
    <w:rsid w:val="00DF3644"/>
    <w:rsid w:val="00DF6830"/>
    <w:rsid w:val="00DF7D3E"/>
    <w:rsid w:val="00E00AF2"/>
    <w:rsid w:val="00E01ED7"/>
    <w:rsid w:val="00E044C1"/>
    <w:rsid w:val="00E050AA"/>
    <w:rsid w:val="00E0566E"/>
    <w:rsid w:val="00E05770"/>
    <w:rsid w:val="00E06AAF"/>
    <w:rsid w:val="00E105C4"/>
    <w:rsid w:val="00E10D75"/>
    <w:rsid w:val="00E1299A"/>
    <w:rsid w:val="00E14F78"/>
    <w:rsid w:val="00E15137"/>
    <w:rsid w:val="00E17668"/>
    <w:rsid w:val="00E217FA"/>
    <w:rsid w:val="00E21F5F"/>
    <w:rsid w:val="00E22CFF"/>
    <w:rsid w:val="00E24620"/>
    <w:rsid w:val="00E273F9"/>
    <w:rsid w:val="00E27643"/>
    <w:rsid w:val="00E27E4D"/>
    <w:rsid w:val="00E30044"/>
    <w:rsid w:val="00E30839"/>
    <w:rsid w:val="00E3087A"/>
    <w:rsid w:val="00E32BAD"/>
    <w:rsid w:val="00E36CDF"/>
    <w:rsid w:val="00E4076A"/>
    <w:rsid w:val="00E41D22"/>
    <w:rsid w:val="00E42197"/>
    <w:rsid w:val="00E5028D"/>
    <w:rsid w:val="00E5194B"/>
    <w:rsid w:val="00E51BBF"/>
    <w:rsid w:val="00E5270A"/>
    <w:rsid w:val="00E546D2"/>
    <w:rsid w:val="00E55A0B"/>
    <w:rsid w:val="00E56CD0"/>
    <w:rsid w:val="00E57566"/>
    <w:rsid w:val="00E627BD"/>
    <w:rsid w:val="00E651C8"/>
    <w:rsid w:val="00E70E0F"/>
    <w:rsid w:val="00E740AD"/>
    <w:rsid w:val="00E75471"/>
    <w:rsid w:val="00E75B4B"/>
    <w:rsid w:val="00E75E47"/>
    <w:rsid w:val="00E81DC7"/>
    <w:rsid w:val="00E84399"/>
    <w:rsid w:val="00E863FA"/>
    <w:rsid w:val="00E87794"/>
    <w:rsid w:val="00E914A9"/>
    <w:rsid w:val="00E91AEC"/>
    <w:rsid w:val="00E91D0D"/>
    <w:rsid w:val="00E925DC"/>
    <w:rsid w:val="00E94AC9"/>
    <w:rsid w:val="00E979B3"/>
    <w:rsid w:val="00EA085E"/>
    <w:rsid w:val="00EA198A"/>
    <w:rsid w:val="00EA2A38"/>
    <w:rsid w:val="00EA51F8"/>
    <w:rsid w:val="00EA5B17"/>
    <w:rsid w:val="00EA6974"/>
    <w:rsid w:val="00EA6DAB"/>
    <w:rsid w:val="00EB1DBE"/>
    <w:rsid w:val="00EB24A5"/>
    <w:rsid w:val="00EB274C"/>
    <w:rsid w:val="00EB3AA2"/>
    <w:rsid w:val="00EB54F1"/>
    <w:rsid w:val="00EC40B8"/>
    <w:rsid w:val="00EC40BC"/>
    <w:rsid w:val="00EC4CE8"/>
    <w:rsid w:val="00EC5028"/>
    <w:rsid w:val="00EC5267"/>
    <w:rsid w:val="00EC5EA1"/>
    <w:rsid w:val="00EC5FD8"/>
    <w:rsid w:val="00ED441A"/>
    <w:rsid w:val="00EE07EE"/>
    <w:rsid w:val="00EE571A"/>
    <w:rsid w:val="00EE624C"/>
    <w:rsid w:val="00EE7BF4"/>
    <w:rsid w:val="00EF662F"/>
    <w:rsid w:val="00EF66B2"/>
    <w:rsid w:val="00EF697A"/>
    <w:rsid w:val="00EF7770"/>
    <w:rsid w:val="00F00AF3"/>
    <w:rsid w:val="00F01F3F"/>
    <w:rsid w:val="00F02035"/>
    <w:rsid w:val="00F030B9"/>
    <w:rsid w:val="00F0410B"/>
    <w:rsid w:val="00F043C3"/>
    <w:rsid w:val="00F045C2"/>
    <w:rsid w:val="00F063D2"/>
    <w:rsid w:val="00F11A55"/>
    <w:rsid w:val="00F11F89"/>
    <w:rsid w:val="00F139F8"/>
    <w:rsid w:val="00F1490B"/>
    <w:rsid w:val="00F14DC3"/>
    <w:rsid w:val="00F14EF3"/>
    <w:rsid w:val="00F172B4"/>
    <w:rsid w:val="00F2167B"/>
    <w:rsid w:val="00F22166"/>
    <w:rsid w:val="00F23121"/>
    <w:rsid w:val="00F23255"/>
    <w:rsid w:val="00F238DA"/>
    <w:rsid w:val="00F266B1"/>
    <w:rsid w:val="00F27B68"/>
    <w:rsid w:val="00F305AE"/>
    <w:rsid w:val="00F40E76"/>
    <w:rsid w:val="00F4212F"/>
    <w:rsid w:val="00F424B0"/>
    <w:rsid w:val="00F4493A"/>
    <w:rsid w:val="00F47BF4"/>
    <w:rsid w:val="00F523F8"/>
    <w:rsid w:val="00F55FAB"/>
    <w:rsid w:val="00F56479"/>
    <w:rsid w:val="00F5683C"/>
    <w:rsid w:val="00F61A4F"/>
    <w:rsid w:val="00F63BB7"/>
    <w:rsid w:val="00F658CA"/>
    <w:rsid w:val="00F666B9"/>
    <w:rsid w:val="00F705CC"/>
    <w:rsid w:val="00F70681"/>
    <w:rsid w:val="00F71A8C"/>
    <w:rsid w:val="00F71AEC"/>
    <w:rsid w:val="00F71EE7"/>
    <w:rsid w:val="00F7321F"/>
    <w:rsid w:val="00F816B7"/>
    <w:rsid w:val="00F81900"/>
    <w:rsid w:val="00F8272C"/>
    <w:rsid w:val="00F85225"/>
    <w:rsid w:val="00F910F9"/>
    <w:rsid w:val="00F933E0"/>
    <w:rsid w:val="00F944F0"/>
    <w:rsid w:val="00F94BB8"/>
    <w:rsid w:val="00F94DA4"/>
    <w:rsid w:val="00F97B20"/>
    <w:rsid w:val="00FA0FAF"/>
    <w:rsid w:val="00FA267F"/>
    <w:rsid w:val="00FA5CA0"/>
    <w:rsid w:val="00FA7AEE"/>
    <w:rsid w:val="00FB18C7"/>
    <w:rsid w:val="00FB1AAE"/>
    <w:rsid w:val="00FB3F9A"/>
    <w:rsid w:val="00FB463A"/>
    <w:rsid w:val="00FC3990"/>
    <w:rsid w:val="00FC3EDA"/>
    <w:rsid w:val="00FC79C4"/>
    <w:rsid w:val="00FD1AC2"/>
    <w:rsid w:val="00FD29F2"/>
    <w:rsid w:val="00FD445E"/>
    <w:rsid w:val="00FD54DA"/>
    <w:rsid w:val="00FD5799"/>
    <w:rsid w:val="00FD784B"/>
    <w:rsid w:val="00FD7BCD"/>
    <w:rsid w:val="00FE05AC"/>
    <w:rsid w:val="00FE0B4F"/>
    <w:rsid w:val="00FE302A"/>
    <w:rsid w:val="00FE3934"/>
    <w:rsid w:val="00FE3E46"/>
    <w:rsid w:val="00FE3F3D"/>
    <w:rsid w:val="00FE4127"/>
    <w:rsid w:val="00FF2AE4"/>
    <w:rsid w:val="00FF32A8"/>
    <w:rsid w:val="00FF47E3"/>
    <w:rsid w:val="00FF4A4A"/>
    <w:rsid w:val="00FF7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7CA3A"/>
  <w15:docId w15:val="{DC777780-A02D-4AE3-BE46-081DD119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EDA"/>
    <w:rPr>
      <w:sz w:val="28"/>
      <w:szCs w:val="28"/>
      <w:lang w:val="vi-VN" w:eastAsia="vi-VN"/>
    </w:rPr>
  </w:style>
  <w:style w:type="paragraph" w:styleId="Heading1">
    <w:name w:val="heading 1"/>
    <w:basedOn w:val="Normal"/>
    <w:next w:val="Normal"/>
    <w:link w:val="Heading1Char"/>
    <w:qFormat/>
    <w:rsid w:val="006C6E8A"/>
    <w:pPr>
      <w:keepNext/>
      <w:keepLines/>
      <w:spacing w:before="4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semiHidden/>
    <w:unhideWhenUsed/>
    <w:qFormat/>
    <w:rsid w:val="00E5194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651F6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0996"/>
    <w:pPr>
      <w:tabs>
        <w:tab w:val="center" w:pos="4680"/>
        <w:tab w:val="right" w:pos="9360"/>
      </w:tabs>
    </w:pPr>
  </w:style>
  <w:style w:type="character" w:customStyle="1" w:styleId="HeaderChar">
    <w:name w:val="Header Char"/>
    <w:link w:val="Header"/>
    <w:uiPriority w:val="99"/>
    <w:rsid w:val="00590996"/>
    <w:rPr>
      <w:sz w:val="28"/>
      <w:szCs w:val="28"/>
      <w:lang w:val="vi-VN" w:eastAsia="vi-VN"/>
    </w:rPr>
  </w:style>
  <w:style w:type="paragraph" w:styleId="Footer">
    <w:name w:val="footer"/>
    <w:basedOn w:val="Normal"/>
    <w:link w:val="FooterChar"/>
    <w:uiPriority w:val="99"/>
    <w:rsid w:val="00590996"/>
    <w:pPr>
      <w:tabs>
        <w:tab w:val="center" w:pos="4680"/>
        <w:tab w:val="right" w:pos="9360"/>
      </w:tabs>
    </w:pPr>
  </w:style>
  <w:style w:type="character" w:customStyle="1" w:styleId="FooterChar">
    <w:name w:val="Footer Char"/>
    <w:link w:val="Footer"/>
    <w:uiPriority w:val="99"/>
    <w:rsid w:val="00590996"/>
    <w:rPr>
      <w:sz w:val="28"/>
      <w:szCs w:val="28"/>
      <w:lang w:val="vi-VN" w:eastAsia="vi-VN"/>
    </w:rPr>
  </w:style>
  <w:style w:type="paragraph" w:styleId="BalloonText">
    <w:name w:val="Balloon Text"/>
    <w:basedOn w:val="Normal"/>
    <w:link w:val="BalloonTextChar"/>
    <w:rsid w:val="00D215E7"/>
    <w:rPr>
      <w:rFonts w:ascii="Segoe UI" w:hAnsi="Segoe UI"/>
      <w:sz w:val="18"/>
      <w:szCs w:val="18"/>
    </w:rPr>
  </w:style>
  <w:style w:type="character" w:customStyle="1" w:styleId="BalloonTextChar">
    <w:name w:val="Balloon Text Char"/>
    <w:link w:val="BalloonText"/>
    <w:rsid w:val="00D215E7"/>
    <w:rPr>
      <w:rFonts w:ascii="Segoe UI" w:hAnsi="Segoe UI" w:cs="Segoe UI"/>
      <w:sz w:val="18"/>
      <w:szCs w:val="18"/>
      <w:lang w:val="vi-VN" w:eastAsia="vi-VN"/>
    </w:rPr>
  </w:style>
  <w:style w:type="table" w:styleId="TableGrid">
    <w:name w:val="Table Grid"/>
    <w:basedOn w:val="TableNormal"/>
    <w:uiPriority w:val="39"/>
    <w:rsid w:val="003E47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D470AD"/>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B7268B"/>
    <w:pPr>
      <w:ind w:left="720"/>
      <w:contextualSpacing/>
    </w:pPr>
  </w:style>
  <w:style w:type="paragraph" w:styleId="NormalWeb">
    <w:name w:val="Normal (Web)"/>
    <w:basedOn w:val="Normal"/>
    <w:uiPriority w:val="99"/>
    <w:unhideWhenUsed/>
    <w:rsid w:val="006B4B0A"/>
    <w:pPr>
      <w:spacing w:before="100" w:beforeAutospacing="1" w:after="100" w:afterAutospacing="1"/>
    </w:pPr>
    <w:rPr>
      <w:sz w:val="24"/>
      <w:szCs w:val="24"/>
      <w:lang w:val="en-US" w:eastAsia="en-US"/>
    </w:rPr>
  </w:style>
  <w:style w:type="character" w:customStyle="1" w:styleId="Heading1Char">
    <w:name w:val="Heading 1 Char"/>
    <w:basedOn w:val="DefaultParagraphFont"/>
    <w:link w:val="Heading1"/>
    <w:rsid w:val="006C6E8A"/>
    <w:rPr>
      <w:rFonts w:asciiTheme="majorHAnsi" w:eastAsiaTheme="majorEastAsia" w:hAnsiTheme="majorHAnsi" w:cstheme="majorBidi"/>
      <w:b/>
      <w:bCs/>
      <w:color w:val="2F5496" w:themeColor="accent1" w:themeShade="BF"/>
      <w:sz w:val="28"/>
      <w:szCs w:val="28"/>
      <w:lang w:val="vi-VN" w:eastAsia="vi-VN"/>
    </w:rPr>
  </w:style>
  <w:style w:type="paragraph" w:customStyle="1" w:styleId="Char">
    <w:name w:val="Char"/>
    <w:basedOn w:val="Normal"/>
    <w:rsid w:val="006C13A4"/>
    <w:pPr>
      <w:spacing w:after="160" w:line="240" w:lineRule="exact"/>
    </w:pPr>
    <w:rPr>
      <w:rFonts w:ascii="Verdana" w:hAnsi="Verdana"/>
      <w:sz w:val="20"/>
      <w:szCs w:val="20"/>
      <w:lang w:val="en-US" w:eastAsia="en-US"/>
    </w:rPr>
  </w:style>
  <w:style w:type="character" w:customStyle="1" w:styleId="Heading3Char">
    <w:name w:val="Heading 3 Char"/>
    <w:basedOn w:val="DefaultParagraphFont"/>
    <w:link w:val="Heading3"/>
    <w:rsid w:val="00651F6D"/>
    <w:rPr>
      <w:rFonts w:asciiTheme="majorHAnsi" w:eastAsiaTheme="majorEastAsia" w:hAnsiTheme="majorHAnsi" w:cstheme="majorBidi"/>
      <w:color w:val="1F3763" w:themeColor="accent1" w:themeShade="7F"/>
      <w:sz w:val="24"/>
      <w:szCs w:val="24"/>
      <w:lang w:val="vi-VN" w:eastAsia="vi-VN"/>
    </w:rPr>
  </w:style>
  <w:style w:type="character" w:styleId="Emphasis">
    <w:name w:val="Emphasis"/>
    <w:basedOn w:val="DefaultParagraphFont"/>
    <w:uiPriority w:val="20"/>
    <w:qFormat/>
    <w:rsid w:val="00651F6D"/>
    <w:rPr>
      <w:i/>
      <w:iCs/>
    </w:rPr>
  </w:style>
  <w:style w:type="character" w:customStyle="1" w:styleId="Heading2Char">
    <w:name w:val="Heading 2 Char"/>
    <w:basedOn w:val="DefaultParagraphFont"/>
    <w:link w:val="Heading2"/>
    <w:semiHidden/>
    <w:rsid w:val="00E5194B"/>
    <w:rPr>
      <w:rFonts w:asciiTheme="majorHAnsi" w:eastAsiaTheme="majorEastAsia" w:hAnsiTheme="majorHAnsi" w:cstheme="majorBidi"/>
      <w:color w:val="2F5496" w:themeColor="accent1" w:themeShade="BF"/>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2062">
      <w:bodyDiv w:val="1"/>
      <w:marLeft w:val="0"/>
      <w:marRight w:val="0"/>
      <w:marTop w:val="0"/>
      <w:marBottom w:val="0"/>
      <w:divBdr>
        <w:top w:val="none" w:sz="0" w:space="0" w:color="auto"/>
        <w:left w:val="none" w:sz="0" w:space="0" w:color="auto"/>
        <w:bottom w:val="none" w:sz="0" w:space="0" w:color="auto"/>
        <w:right w:val="none" w:sz="0" w:space="0" w:color="auto"/>
      </w:divBdr>
      <w:divsChild>
        <w:div w:id="625744861">
          <w:marLeft w:val="0"/>
          <w:marRight w:val="0"/>
          <w:marTop w:val="0"/>
          <w:marBottom w:val="0"/>
          <w:divBdr>
            <w:top w:val="none" w:sz="0" w:space="0" w:color="auto"/>
            <w:left w:val="none" w:sz="0" w:space="0" w:color="auto"/>
            <w:bottom w:val="none" w:sz="0" w:space="0" w:color="auto"/>
            <w:right w:val="none" w:sz="0" w:space="0" w:color="auto"/>
          </w:divBdr>
          <w:divsChild>
            <w:div w:id="641152071">
              <w:marLeft w:val="0"/>
              <w:marRight w:val="0"/>
              <w:marTop w:val="0"/>
              <w:marBottom w:val="0"/>
              <w:divBdr>
                <w:top w:val="none" w:sz="0" w:space="0" w:color="auto"/>
                <w:left w:val="none" w:sz="0" w:space="0" w:color="auto"/>
                <w:bottom w:val="none" w:sz="0" w:space="0" w:color="auto"/>
                <w:right w:val="none" w:sz="0" w:space="0" w:color="auto"/>
              </w:divBdr>
              <w:divsChild>
                <w:div w:id="1438791047">
                  <w:marLeft w:val="0"/>
                  <w:marRight w:val="0"/>
                  <w:marTop w:val="0"/>
                  <w:marBottom w:val="0"/>
                  <w:divBdr>
                    <w:top w:val="none" w:sz="0" w:space="0" w:color="auto"/>
                    <w:left w:val="none" w:sz="0" w:space="0" w:color="auto"/>
                    <w:bottom w:val="none" w:sz="0" w:space="0" w:color="auto"/>
                    <w:right w:val="none" w:sz="0" w:space="0" w:color="auto"/>
                  </w:divBdr>
                  <w:divsChild>
                    <w:div w:id="1496650392">
                      <w:marLeft w:val="0"/>
                      <w:marRight w:val="0"/>
                      <w:marTop w:val="0"/>
                      <w:marBottom w:val="0"/>
                      <w:divBdr>
                        <w:top w:val="none" w:sz="0" w:space="0" w:color="auto"/>
                        <w:left w:val="none" w:sz="0" w:space="0" w:color="auto"/>
                        <w:bottom w:val="none" w:sz="0" w:space="0" w:color="auto"/>
                        <w:right w:val="none" w:sz="0" w:space="0" w:color="auto"/>
                      </w:divBdr>
                      <w:divsChild>
                        <w:div w:id="1753621118">
                          <w:marLeft w:val="0"/>
                          <w:marRight w:val="0"/>
                          <w:marTop w:val="0"/>
                          <w:marBottom w:val="0"/>
                          <w:divBdr>
                            <w:top w:val="none" w:sz="0" w:space="0" w:color="auto"/>
                            <w:left w:val="none" w:sz="0" w:space="0" w:color="auto"/>
                            <w:bottom w:val="none" w:sz="0" w:space="0" w:color="auto"/>
                            <w:right w:val="none" w:sz="0" w:space="0" w:color="auto"/>
                          </w:divBdr>
                          <w:divsChild>
                            <w:div w:id="1165440543">
                              <w:marLeft w:val="0"/>
                              <w:marRight w:val="0"/>
                              <w:marTop w:val="0"/>
                              <w:marBottom w:val="0"/>
                              <w:divBdr>
                                <w:top w:val="none" w:sz="0" w:space="0" w:color="auto"/>
                                <w:left w:val="none" w:sz="0" w:space="0" w:color="auto"/>
                                <w:bottom w:val="none" w:sz="0" w:space="0" w:color="auto"/>
                                <w:right w:val="none" w:sz="0" w:space="0" w:color="auto"/>
                              </w:divBdr>
                              <w:divsChild>
                                <w:div w:id="1906799406">
                                  <w:marLeft w:val="0"/>
                                  <w:marRight w:val="0"/>
                                  <w:marTop w:val="0"/>
                                  <w:marBottom w:val="0"/>
                                  <w:divBdr>
                                    <w:top w:val="none" w:sz="0" w:space="0" w:color="auto"/>
                                    <w:left w:val="none" w:sz="0" w:space="0" w:color="auto"/>
                                    <w:bottom w:val="none" w:sz="0" w:space="0" w:color="auto"/>
                                    <w:right w:val="none" w:sz="0" w:space="0" w:color="auto"/>
                                  </w:divBdr>
                                  <w:divsChild>
                                    <w:div w:id="12387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4528">
      <w:bodyDiv w:val="1"/>
      <w:marLeft w:val="0"/>
      <w:marRight w:val="0"/>
      <w:marTop w:val="0"/>
      <w:marBottom w:val="0"/>
      <w:divBdr>
        <w:top w:val="none" w:sz="0" w:space="0" w:color="auto"/>
        <w:left w:val="none" w:sz="0" w:space="0" w:color="auto"/>
        <w:bottom w:val="none" w:sz="0" w:space="0" w:color="auto"/>
        <w:right w:val="none" w:sz="0" w:space="0" w:color="auto"/>
      </w:divBdr>
    </w:div>
    <w:div w:id="99841424">
      <w:bodyDiv w:val="1"/>
      <w:marLeft w:val="0"/>
      <w:marRight w:val="0"/>
      <w:marTop w:val="0"/>
      <w:marBottom w:val="0"/>
      <w:divBdr>
        <w:top w:val="none" w:sz="0" w:space="0" w:color="auto"/>
        <w:left w:val="none" w:sz="0" w:space="0" w:color="auto"/>
        <w:bottom w:val="none" w:sz="0" w:space="0" w:color="auto"/>
        <w:right w:val="none" w:sz="0" w:space="0" w:color="auto"/>
      </w:divBdr>
    </w:div>
    <w:div w:id="124128650">
      <w:bodyDiv w:val="1"/>
      <w:marLeft w:val="0"/>
      <w:marRight w:val="0"/>
      <w:marTop w:val="0"/>
      <w:marBottom w:val="0"/>
      <w:divBdr>
        <w:top w:val="none" w:sz="0" w:space="0" w:color="auto"/>
        <w:left w:val="none" w:sz="0" w:space="0" w:color="auto"/>
        <w:bottom w:val="none" w:sz="0" w:space="0" w:color="auto"/>
        <w:right w:val="none" w:sz="0" w:space="0" w:color="auto"/>
      </w:divBdr>
    </w:div>
    <w:div w:id="471562769">
      <w:bodyDiv w:val="1"/>
      <w:marLeft w:val="0"/>
      <w:marRight w:val="0"/>
      <w:marTop w:val="0"/>
      <w:marBottom w:val="0"/>
      <w:divBdr>
        <w:top w:val="none" w:sz="0" w:space="0" w:color="auto"/>
        <w:left w:val="none" w:sz="0" w:space="0" w:color="auto"/>
        <w:bottom w:val="none" w:sz="0" w:space="0" w:color="auto"/>
        <w:right w:val="none" w:sz="0" w:space="0" w:color="auto"/>
      </w:divBdr>
    </w:div>
    <w:div w:id="522523684">
      <w:bodyDiv w:val="1"/>
      <w:marLeft w:val="0"/>
      <w:marRight w:val="0"/>
      <w:marTop w:val="0"/>
      <w:marBottom w:val="0"/>
      <w:divBdr>
        <w:top w:val="none" w:sz="0" w:space="0" w:color="auto"/>
        <w:left w:val="none" w:sz="0" w:space="0" w:color="auto"/>
        <w:bottom w:val="none" w:sz="0" w:space="0" w:color="auto"/>
        <w:right w:val="none" w:sz="0" w:space="0" w:color="auto"/>
      </w:divBdr>
    </w:div>
    <w:div w:id="529222309">
      <w:bodyDiv w:val="1"/>
      <w:marLeft w:val="0"/>
      <w:marRight w:val="0"/>
      <w:marTop w:val="0"/>
      <w:marBottom w:val="0"/>
      <w:divBdr>
        <w:top w:val="none" w:sz="0" w:space="0" w:color="auto"/>
        <w:left w:val="none" w:sz="0" w:space="0" w:color="auto"/>
        <w:bottom w:val="none" w:sz="0" w:space="0" w:color="auto"/>
        <w:right w:val="none" w:sz="0" w:space="0" w:color="auto"/>
      </w:divBdr>
      <w:divsChild>
        <w:div w:id="1013411635">
          <w:marLeft w:val="0"/>
          <w:marRight w:val="0"/>
          <w:marTop w:val="0"/>
          <w:marBottom w:val="0"/>
          <w:divBdr>
            <w:top w:val="none" w:sz="0" w:space="0" w:color="auto"/>
            <w:left w:val="none" w:sz="0" w:space="0" w:color="auto"/>
            <w:bottom w:val="none" w:sz="0" w:space="0" w:color="auto"/>
            <w:right w:val="none" w:sz="0" w:space="0" w:color="auto"/>
          </w:divBdr>
          <w:divsChild>
            <w:div w:id="1257440351">
              <w:marLeft w:val="0"/>
              <w:marRight w:val="0"/>
              <w:marTop w:val="0"/>
              <w:marBottom w:val="0"/>
              <w:divBdr>
                <w:top w:val="none" w:sz="0" w:space="0" w:color="auto"/>
                <w:left w:val="none" w:sz="0" w:space="0" w:color="auto"/>
                <w:bottom w:val="none" w:sz="0" w:space="0" w:color="auto"/>
                <w:right w:val="none" w:sz="0" w:space="0" w:color="auto"/>
              </w:divBdr>
              <w:divsChild>
                <w:div w:id="2109229203">
                  <w:marLeft w:val="0"/>
                  <w:marRight w:val="0"/>
                  <w:marTop w:val="0"/>
                  <w:marBottom w:val="0"/>
                  <w:divBdr>
                    <w:top w:val="none" w:sz="0" w:space="0" w:color="auto"/>
                    <w:left w:val="none" w:sz="0" w:space="0" w:color="auto"/>
                    <w:bottom w:val="none" w:sz="0" w:space="0" w:color="auto"/>
                    <w:right w:val="none" w:sz="0" w:space="0" w:color="auto"/>
                  </w:divBdr>
                  <w:divsChild>
                    <w:div w:id="1125193883">
                      <w:marLeft w:val="0"/>
                      <w:marRight w:val="0"/>
                      <w:marTop w:val="0"/>
                      <w:marBottom w:val="0"/>
                      <w:divBdr>
                        <w:top w:val="none" w:sz="0" w:space="0" w:color="auto"/>
                        <w:left w:val="none" w:sz="0" w:space="0" w:color="auto"/>
                        <w:bottom w:val="none" w:sz="0" w:space="0" w:color="auto"/>
                        <w:right w:val="none" w:sz="0" w:space="0" w:color="auto"/>
                      </w:divBdr>
                      <w:divsChild>
                        <w:div w:id="1745570419">
                          <w:marLeft w:val="0"/>
                          <w:marRight w:val="0"/>
                          <w:marTop w:val="0"/>
                          <w:marBottom w:val="0"/>
                          <w:divBdr>
                            <w:top w:val="none" w:sz="0" w:space="0" w:color="auto"/>
                            <w:left w:val="none" w:sz="0" w:space="0" w:color="auto"/>
                            <w:bottom w:val="none" w:sz="0" w:space="0" w:color="auto"/>
                            <w:right w:val="none" w:sz="0" w:space="0" w:color="auto"/>
                          </w:divBdr>
                          <w:divsChild>
                            <w:div w:id="851187473">
                              <w:marLeft w:val="0"/>
                              <w:marRight w:val="0"/>
                              <w:marTop w:val="0"/>
                              <w:marBottom w:val="0"/>
                              <w:divBdr>
                                <w:top w:val="none" w:sz="0" w:space="0" w:color="auto"/>
                                <w:left w:val="none" w:sz="0" w:space="0" w:color="auto"/>
                                <w:bottom w:val="none" w:sz="0" w:space="0" w:color="auto"/>
                                <w:right w:val="none" w:sz="0" w:space="0" w:color="auto"/>
                              </w:divBdr>
                              <w:divsChild>
                                <w:div w:id="1887915542">
                                  <w:marLeft w:val="0"/>
                                  <w:marRight w:val="0"/>
                                  <w:marTop w:val="0"/>
                                  <w:marBottom w:val="0"/>
                                  <w:divBdr>
                                    <w:top w:val="none" w:sz="0" w:space="0" w:color="auto"/>
                                    <w:left w:val="none" w:sz="0" w:space="0" w:color="auto"/>
                                    <w:bottom w:val="none" w:sz="0" w:space="0" w:color="auto"/>
                                    <w:right w:val="none" w:sz="0" w:space="0" w:color="auto"/>
                                  </w:divBdr>
                                  <w:divsChild>
                                    <w:div w:id="9692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102104">
      <w:bodyDiv w:val="1"/>
      <w:marLeft w:val="0"/>
      <w:marRight w:val="0"/>
      <w:marTop w:val="0"/>
      <w:marBottom w:val="0"/>
      <w:divBdr>
        <w:top w:val="none" w:sz="0" w:space="0" w:color="auto"/>
        <w:left w:val="none" w:sz="0" w:space="0" w:color="auto"/>
        <w:bottom w:val="none" w:sz="0" w:space="0" w:color="auto"/>
        <w:right w:val="none" w:sz="0" w:space="0" w:color="auto"/>
      </w:divBdr>
    </w:div>
    <w:div w:id="757597923">
      <w:bodyDiv w:val="1"/>
      <w:marLeft w:val="0"/>
      <w:marRight w:val="0"/>
      <w:marTop w:val="0"/>
      <w:marBottom w:val="0"/>
      <w:divBdr>
        <w:top w:val="none" w:sz="0" w:space="0" w:color="auto"/>
        <w:left w:val="none" w:sz="0" w:space="0" w:color="auto"/>
        <w:bottom w:val="none" w:sz="0" w:space="0" w:color="auto"/>
        <w:right w:val="none" w:sz="0" w:space="0" w:color="auto"/>
      </w:divBdr>
    </w:div>
    <w:div w:id="911039004">
      <w:bodyDiv w:val="1"/>
      <w:marLeft w:val="0"/>
      <w:marRight w:val="0"/>
      <w:marTop w:val="0"/>
      <w:marBottom w:val="0"/>
      <w:divBdr>
        <w:top w:val="none" w:sz="0" w:space="0" w:color="auto"/>
        <w:left w:val="none" w:sz="0" w:space="0" w:color="auto"/>
        <w:bottom w:val="none" w:sz="0" w:space="0" w:color="auto"/>
        <w:right w:val="none" w:sz="0" w:space="0" w:color="auto"/>
      </w:divBdr>
    </w:div>
    <w:div w:id="1019432141">
      <w:bodyDiv w:val="1"/>
      <w:marLeft w:val="0"/>
      <w:marRight w:val="0"/>
      <w:marTop w:val="0"/>
      <w:marBottom w:val="0"/>
      <w:divBdr>
        <w:top w:val="none" w:sz="0" w:space="0" w:color="auto"/>
        <w:left w:val="none" w:sz="0" w:space="0" w:color="auto"/>
        <w:bottom w:val="none" w:sz="0" w:space="0" w:color="auto"/>
        <w:right w:val="none" w:sz="0" w:space="0" w:color="auto"/>
      </w:divBdr>
    </w:div>
    <w:div w:id="1032804723">
      <w:bodyDiv w:val="1"/>
      <w:marLeft w:val="0"/>
      <w:marRight w:val="0"/>
      <w:marTop w:val="0"/>
      <w:marBottom w:val="0"/>
      <w:divBdr>
        <w:top w:val="none" w:sz="0" w:space="0" w:color="auto"/>
        <w:left w:val="none" w:sz="0" w:space="0" w:color="auto"/>
        <w:bottom w:val="none" w:sz="0" w:space="0" w:color="auto"/>
        <w:right w:val="none" w:sz="0" w:space="0" w:color="auto"/>
      </w:divBdr>
    </w:div>
    <w:div w:id="1270577675">
      <w:bodyDiv w:val="1"/>
      <w:marLeft w:val="0"/>
      <w:marRight w:val="0"/>
      <w:marTop w:val="0"/>
      <w:marBottom w:val="0"/>
      <w:divBdr>
        <w:top w:val="none" w:sz="0" w:space="0" w:color="auto"/>
        <w:left w:val="none" w:sz="0" w:space="0" w:color="auto"/>
        <w:bottom w:val="none" w:sz="0" w:space="0" w:color="auto"/>
        <w:right w:val="none" w:sz="0" w:space="0" w:color="auto"/>
      </w:divBdr>
    </w:div>
    <w:div w:id="1281111015">
      <w:bodyDiv w:val="1"/>
      <w:marLeft w:val="0"/>
      <w:marRight w:val="0"/>
      <w:marTop w:val="0"/>
      <w:marBottom w:val="0"/>
      <w:divBdr>
        <w:top w:val="none" w:sz="0" w:space="0" w:color="auto"/>
        <w:left w:val="none" w:sz="0" w:space="0" w:color="auto"/>
        <w:bottom w:val="none" w:sz="0" w:space="0" w:color="auto"/>
        <w:right w:val="none" w:sz="0" w:space="0" w:color="auto"/>
      </w:divBdr>
    </w:div>
    <w:div w:id="1318220330">
      <w:bodyDiv w:val="1"/>
      <w:marLeft w:val="0"/>
      <w:marRight w:val="0"/>
      <w:marTop w:val="0"/>
      <w:marBottom w:val="0"/>
      <w:divBdr>
        <w:top w:val="none" w:sz="0" w:space="0" w:color="auto"/>
        <w:left w:val="none" w:sz="0" w:space="0" w:color="auto"/>
        <w:bottom w:val="none" w:sz="0" w:space="0" w:color="auto"/>
        <w:right w:val="none" w:sz="0" w:space="0" w:color="auto"/>
      </w:divBdr>
    </w:div>
    <w:div w:id="1322268119">
      <w:bodyDiv w:val="1"/>
      <w:marLeft w:val="0"/>
      <w:marRight w:val="0"/>
      <w:marTop w:val="0"/>
      <w:marBottom w:val="0"/>
      <w:divBdr>
        <w:top w:val="none" w:sz="0" w:space="0" w:color="auto"/>
        <w:left w:val="none" w:sz="0" w:space="0" w:color="auto"/>
        <w:bottom w:val="none" w:sz="0" w:space="0" w:color="auto"/>
        <w:right w:val="none" w:sz="0" w:space="0" w:color="auto"/>
      </w:divBdr>
    </w:div>
    <w:div w:id="1387801986">
      <w:bodyDiv w:val="1"/>
      <w:marLeft w:val="0"/>
      <w:marRight w:val="0"/>
      <w:marTop w:val="0"/>
      <w:marBottom w:val="0"/>
      <w:divBdr>
        <w:top w:val="none" w:sz="0" w:space="0" w:color="auto"/>
        <w:left w:val="none" w:sz="0" w:space="0" w:color="auto"/>
        <w:bottom w:val="none" w:sz="0" w:space="0" w:color="auto"/>
        <w:right w:val="none" w:sz="0" w:space="0" w:color="auto"/>
      </w:divBdr>
    </w:div>
    <w:div w:id="1892224909">
      <w:bodyDiv w:val="1"/>
      <w:marLeft w:val="0"/>
      <w:marRight w:val="0"/>
      <w:marTop w:val="0"/>
      <w:marBottom w:val="0"/>
      <w:divBdr>
        <w:top w:val="none" w:sz="0" w:space="0" w:color="auto"/>
        <w:left w:val="none" w:sz="0" w:space="0" w:color="auto"/>
        <w:bottom w:val="none" w:sz="0" w:space="0" w:color="auto"/>
        <w:right w:val="none" w:sz="0" w:space="0" w:color="auto"/>
      </w:divBdr>
    </w:div>
    <w:div w:id="1924029581">
      <w:bodyDiv w:val="1"/>
      <w:marLeft w:val="0"/>
      <w:marRight w:val="0"/>
      <w:marTop w:val="0"/>
      <w:marBottom w:val="0"/>
      <w:divBdr>
        <w:top w:val="none" w:sz="0" w:space="0" w:color="auto"/>
        <w:left w:val="none" w:sz="0" w:space="0" w:color="auto"/>
        <w:bottom w:val="none" w:sz="0" w:space="0" w:color="auto"/>
        <w:right w:val="none" w:sz="0" w:space="0" w:color="auto"/>
      </w:divBdr>
    </w:div>
    <w:div w:id="204644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CE1FF-8E23-48EE-ABD3-6EDA712A7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7210</Words>
  <Characters>41102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ỦY BAN NHÂN DÂN</vt:lpstr>
    </vt:vector>
  </TitlesOfParts>
  <Company>http://vinaghost.com</Company>
  <LinksUpToDate>false</LinksUpToDate>
  <CharactersWithSpaces>48216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Thanh An</dc:creator>
  <cp:keywords/>
  <dc:description/>
  <cp:lastModifiedBy>Administrator</cp:lastModifiedBy>
  <cp:revision>2</cp:revision>
  <cp:lastPrinted>2021-09-30T07:35:00Z</cp:lastPrinted>
  <dcterms:created xsi:type="dcterms:W3CDTF">2026-06-09T03:39:00Z</dcterms:created>
  <dcterms:modified xsi:type="dcterms:W3CDTF">2026-06-09T03:39:00Z</dcterms:modified>
</cp:coreProperties>
</file>